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D732D" w14:textId="7F41EC65" w:rsidR="0049701A" w:rsidRDefault="00953F1C" w:rsidP="00953F1C">
      <w:r>
        <w:t xml:space="preserve">Thank you for your entry into the </w:t>
      </w:r>
      <w:r w:rsidR="0090413A" w:rsidRPr="007F5478">
        <w:rPr>
          <w:color w:val="FF0000"/>
        </w:rPr>
        <w:t>xxxxxxxxxxxxxxxxxxxxxxx</w:t>
      </w:r>
      <w:r>
        <w:t xml:space="preserve">, in association with Circuit partner Babolat. Please read all </w:t>
      </w:r>
      <w:r w:rsidR="0049701A">
        <w:t xml:space="preserve">the </w:t>
      </w:r>
      <w:r>
        <w:t xml:space="preserve">information carefully before attending the event as there will be new and important information </w:t>
      </w:r>
      <w:r w:rsidR="0049701A">
        <w:t xml:space="preserve">to ensure that we run safely and in line with government guidance. </w:t>
      </w:r>
    </w:p>
    <w:p w14:paraId="53931929" w14:textId="6285098B" w:rsidR="00953F1C" w:rsidRDefault="00953F1C" w:rsidP="00953F1C">
      <w:r>
        <w:t xml:space="preserve">Please </w:t>
      </w:r>
      <w:r w:rsidR="0049701A">
        <w:t xml:space="preserve">check your entry details below, and </w:t>
      </w:r>
      <w:r>
        <w:t xml:space="preserve">contact </w:t>
      </w:r>
      <w:hyperlink r:id="rId8" w:history="1">
        <w:r w:rsidRPr="00146948">
          <w:rPr>
            <w:rStyle w:val="Hyperlink"/>
          </w:rPr>
          <w:t>competition@badmintonengland.co.uk</w:t>
        </w:r>
      </w:hyperlink>
      <w:r>
        <w:t xml:space="preserve"> if you have any queries</w:t>
      </w:r>
      <w:r w:rsidR="0049701A">
        <w:t>:</w:t>
      </w:r>
    </w:p>
    <w:p w14:paraId="4D391741" w14:textId="252A6548" w:rsidR="00953F1C" w:rsidRDefault="00A72292" w:rsidP="00953F1C">
      <w:r>
        <w:t>&lt;Insert events&gt;</w:t>
      </w:r>
    </w:p>
    <w:p w14:paraId="2CCB6185" w14:textId="1C2392B0" w:rsidR="00CD51F3" w:rsidRDefault="00CD51F3" w:rsidP="00953F1C">
      <w:r>
        <w:t xml:space="preserve">If the </w:t>
      </w:r>
      <w:r w:rsidR="00090925">
        <w:t xml:space="preserve">size of entry is too large, in any event, then players will be selected for the draw based on </w:t>
      </w:r>
      <w:r w:rsidR="00C32FB1">
        <w:t>grade then ranking.  Those players</w:t>
      </w:r>
      <w:r w:rsidR="00757C6A">
        <w:t xml:space="preserve"> that do not make the draw will be placed on a reserve list</w:t>
      </w:r>
      <w:r w:rsidR="003E6BFD">
        <w:t xml:space="preserve">, in </w:t>
      </w:r>
      <w:r w:rsidR="00D95F35">
        <w:t xml:space="preserve">grade and rank order, and if any player/pair withdraw the first on the list will be asked if they wish to </w:t>
      </w:r>
      <w:r w:rsidR="00815DAC">
        <w:t>take that place in the draw.  Anyone on the reserve list, that does not play, will be refunded their entry fee in full within two weeks of the tournament</w:t>
      </w:r>
      <w:r w:rsidR="00C75031">
        <w:t>.</w:t>
      </w:r>
    </w:p>
    <w:p w14:paraId="5B85799D" w14:textId="7A819BA4" w:rsidR="00CD51F3" w:rsidRDefault="00953F1C" w:rsidP="00953F1C">
      <w:r>
        <w:t xml:space="preserve">If ‘Not </w:t>
      </w:r>
      <w:r w:rsidR="00F13B54">
        <w:t>In The Draw</w:t>
      </w:r>
      <w:r>
        <w:t xml:space="preserve">’ is </w:t>
      </w:r>
      <w:r w:rsidR="0090413A">
        <w:t>shown,</w:t>
      </w:r>
      <w:r>
        <w:t xml:space="preserve"> then we have not been able to find you a partner and you have been listed as a reserve. You will be contacted if a space/partner</w:t>
      </w:r>
      <w:r w:rsidR="006D3DFA">
        <w:t xml:space="preserve"> </w:t>
      </w:r>
      <w:r w:rsidR="001A7922">
        <w:t>becomes</w:t>
      </w:r>
      <w:r>
        <w:t xml:space="preserve"> available </w:t>
      </w:r>
      <w:r w:rsidR="001A7922">
        <w:t>due to</w:t>
      </w:r>
      <w:r>
        <w:t xml:space="preserve"> a withdrawal</w:t>
      </w:r>
      <w:r w:rsidR="001A7922">
        <w:t>.</w:t>
      </w:r>
    </w:p>
    <w:p w14:paraId="3DA4E4D2" w14:textId="2230F212" w:rsidR="00E90112" w:rsidRPr="00E90112" w:rsidRDefault="00E90112" w:rsidP="00E90112">
      <w:pPr>
        <w:rPr>
          <w:rFonts w:ascii="Calibri" w:hAnsi="Calibri" w:cs="Calibri"/>
        </w:rPr>
      </w:pPr>
      <w:r>
        <w:t>If for any reason you are unable to travel on the day or are delayed it is essential we know as soon as possible:</w:t>
      </w:r>
      <w:r w:rsidR="009A6B28">
        <w:t xml:space="preserve"> </w:t>
      </w:r>
      <w:r w:rsidR="00592805" w:rsidRPr="007F5478">
        <w:rPr>
          <w:color w:val="FF0000"/>
        </w:rPr>
        <w:t>XXXXXXXXXX</w:t>
      </w:r>
      <w:r w:rsidR="009A6B28" w:rsidRPr="007F5478">
        <w:rPr>
          <w:color w:val="FF0000"/>
        </w:rPr>
        <w:t xml:space="preserve"> on 07</w:t>
      </w:r>
      <w:r w:rsidR="00592805" w:rsidRPr="007F5478">
        <w:rPr>
          <w:color w:val="FF0000"/>
        </w:rPr>
        <w:t>xxx</w:t>
      </w:r>
      <w:r w:rsidR="009A6B28" w:rsidRPr="007F5478">
        <w:rPr>
          <w:color w:val="FF0000"/>
        </w:rPr>
        <w:t xml:space="preserve"> </w:t>
      </w:r>
      <w:r w:rsidR="00592805" w:rsidRPr="007F5478">
        <w:rPr>
          <w:color w:val="FF0000"/>
        </w:rPr>
        <w:t>xxxxxx</w:t>
      </w:r>
      <w:r w:rsidR="009A6B28" w:rsidRPr="007F5478">
        <w:rPr>
          <w:color w:val="FF0000"/>
        </w:rPr>
        <w:t xml:space="preserve"> or </w:t>
      </w:r>
      <w:r w:rsidR="00E25B1A" w:rsidRPr="007F5478">
        <w:rPr>
          <w:color w:val="FF0000"/>
        </w:rPr>
        <w:t>xxxxx.xxxxxxxx</w:t>
      </w:r>
      <w:r w:rsidR="009A6B28" w:rsidRPr="007F5478">
        <w:rPr>
          <w:color w:val="FF0000"/>
        </w:rPr>
        <w:t>@</w:t>
      </w:r>
      <w:r w:rsidR="00E25B1A" w:rsidRPr="007F5478">
        <w:rPr>
          <w:color w:val="FF0000"/>
        </w:rPr>
        <w:t>xxxxxxxx</w:t>
      </w:r>
      <w:r w:rsidR="009A6B28" w:rsidRPr="007F5478">
        <w:rPr>
          <w:color w:val="FF0000"/>
        </w:rPr>
        <w:t>.com</w:t>
      </w:r>
    </w:p>
    <w:p w14:paraId="00FD8F86" w14:textId="785BD796" w:rsidR="0049701A" w:rsidRDefault="00375774" w:rsidP="00953F1C">
      <w:pPr>
        <w:rPr>
          <w:b/>
          <w:bCs/>
        </w:rPr>
      </w:pPr>
      <w:r>
        <w:rPr>
          <w:b/>
          <w:bCs/>
        </w:rPr>
        <w:t>Covid Guidance</w:t>
      </w:r>
    </w:p>
    <w:p w14:paraId="7C2889A4" w14:textId="260D1D0F" w:rsidR="0049701A" w:rsidRDefault="00F52F83" w:rsidP="001C11D5">
      <w:r>
        <w:t>In line with Government guidance tournaments are now running without</w:t>
      </w:r>
      <w:r w:rsidR="004359A9">
        <w:t xml:space="preserve"> COVID restrictions. However, </w:t>
      </w:r>
      <w:r w:rsidR="00B344F8">
        <w:t>please note th</w:t>
      </w:r>
      <w:r w:rsidR="001C11D5">
        <w:t>at a</w:t>
      </w:r>
      <w:r w:rsidR="0049701A">
        <w:t>ll players, officials, volunteers and parents/carers must:</w:t>
      </w:r>
    </w:p>
    <w:p w14:paraId="2AE98A6C" w14:textId="43794A09" w:rsidR="0049701A" w:rsidRDefault="0049701A" w:rsidP="00CB2ED5">
      <w:pPr>
        <w:pStyle w:val="ListParagraph"/>
        <w:numPr>
          <w:ilvl w:val="0"/>
          <w:numId w:val="3"/>
        </w:numPr>
        <w:spacing w:after="80"/>
        <w:ind w:left="851" w:hanging="425"/>
      </w:pPr>
      <w:r>
        <w:t xml:space="preserve">Self-assess for any </w:t>
      </w:r>
      <w:hyperlink r:id="rId9" w:history="1">
        <w:r w:rsidRPr="009051CF">
          <w:rPr>
            <w:rStyle w:val="Hyperlink"/>
          </w:rPr>
          <w:t>COVID-19 Symptoms</w:t>
        </w:r>
      </w:hyperlink>
      <w:r>
        <w:t xml:space="preserve">. </w:t>
      </w:r>
      <w:r w:rsidR="001231AD">
        <w:t xml:space="preserve"> </w:t>
      </w:r>
      <w:r>
        <w:t xml:space="preserve">Anyone reporting or displaying symptoms should follow </w:t>
      </w:r>
      <w:hyperlink r:id="rId10" w:history="1">
        <w:r w:rsidRPr="00A232D2">
          <w:rPr>
            <w:rStyle w:val="Hyperlink"/>
          </w:rPr>
          <w:t>NHS and PHE guidance on self-isolation</w:t>
        </w:r>
      </w:hyperlink>
      <w:r w:rsidR="000913C4">
        <w:t xml:space="preserve">, and </w:t>
      </w:r>
      <w:r w:rsidR="002819D5">
        <w:t>contact the organiser/referee as</w:t>
      </w:r>
      <w:r w:rsidR="004574A9">
        <w:t xml:space="preserve"> soon as </w:t>
      </w:r>
      <w:r w:rsidR="002819D5">
        <w:t xml:space="preserve">possible to </w:t>
      </w:r>
      <w:r w:rsidR="000913C4">
        <w:t>withdraw</w:t>
      </w:r>
      <w:r w:rsidR="00932520">
        <w:t>,</w:t>
      </w:r>
      <w:r w:rsidR="000913C4">
        <w:t xml:space="preserve"> to </w:t>
      </w:r>
      <w:r w:rsidR="002819D5">
        <w:t xml:space="preserve">minimise </w:t>
      </w:r>
      <w:r w:rsidR="000913C4" w:rsidRPr="000913C4">
        <w:t>contact with other people</w:t>
      </w:r>
      <w:r w:rsidR="002819D5">
        <w:t>.</w:t>
      </w:r>
    </w:p>
    <w:p w14:paraId="5C70248E" w14:textId="4EC553C6" w:rsidR="0049701A" w:rsidRDefault="0049701A" w:rsidP="00363B76">
      <w:pPr>
        <w:numPr>
          <w:ilvl w:val="1"/>
          <w:numId w:val="1"/>
        </w:numPr>
        <w:spacing w:after="80"/>
        <w:ind w:left="851" w:hanging="425"/>
      </w:pPr>
      <w:r>
        <w:t xml:space="preserve">Be aware that taking part in sporting </w:t>
      </w:r>
      <w:r w:rsidRPr="56A5EBF9">
        <w:t xml:space="preserve">activity, including badminton, has the potential for increased risk of transmission of COVID-19, and attendees should read </w:t>
      </w:r>
      <w:hyperlink r:id="rId11" w:history="1">
        <w:r w:rsidRPr="00A81AC7">
          <w:rPr>
            <w:rStyle w:val="Hyperlink"/>
          </w:rPr>
          <w:t>NHS guidance on social distancing</w:t>
        </w:r>
      </w:hyperlink>
      <w:r>
        <w:t>.</w:t>
      </w:r>
    </w:p>
    <w:p w14:paraId="102A8E79" w14:textId="564883EB" w:rsidR="00E66842" w:rsidRDefault="002819D5" w:rsidP="00363B76">
      <w:pPr>
        <w:numPr>
          <w:ilvl w:val="2"/>
          <w:numId w:val="1"/>
        </w:numPr>
        <w:spacing w:after="80"/>
        <w:ind w:left="851" w:hanging="425"/>
      </w:pPr>
      <w:r>
        <w:t>B</w:t>
      </w:r>
      <w:r w:rsidR="00BB0D4B">
        <w:t>e aware that some people may still want to limit interactions</w:t>
      </w:r>
      <w:r w:rsidR="00BE732A">
        <w:t>, respect their wishes and follow their lead on how much contact t</w:t>
      </w:r>
      <w:r w:rsidR="00A26376">
        <w:t>h</w:t>
      </w:r>
      <w:r w:rsidR="00BE732A">
        <w:t>e</w:t>
      </w:r>
      <w:r w:rsidR="00A26376">
        <w:t>y are comfortable with.</w:t>
      </w:r>
      <w:r w:rsidR="00C8497F">
        <w:t xml:space="preserve">  This may include replacing handshakes with racket taps etc.</w:t>
      </w:r>
    </w:p>
    <w:p w14:paraId="00C384FE" w14:textId="77777777" w:rsidR="000216F8" w:rsidRDefault="000216F8" w:rsidP="000216F8">
      <w:pPr>
        <w:spacing w:after="80"/>
      </w:pPr>
      <w:r w:rsidRPr="00F62FF0">
        <w:rPr>
          <w:b/>
          <w:bCs/>
        </w:rPr>
        <w:t>Tournament Information</w:t>
      </w:r>
      <w:r>
        <w:t xml:space="preserve"> </w:t>
      </w:r>
    </w:p>
    <w:p w14:paraId="3A68FCEF" w14:textId="166D78E4" w:rsidR="00E66842" w:rsidRDefault="00E66842" w:rsidP="000216F8">
      <w:pPr>
        <w:numPr>
          <w:ilvl w:val="0"/>
          <w:numId w:val="5"/>
        </w:numPr>
        <w:spacing w:after="80"/>
      </w:pPr>
      <w:r>
        <w:t xml:space="preserve">We ask that you arrive </w:t>
      </w:r>
      <w:r w:rsidR="00287CC0">
        <w:t xml:space="preserve">at </w:t>
      </w:r>
      <w:r w:rsidR="00143181">
        <w:t>the</w:t>
      </w:r>
      <w:r w:rsidR="00DD18A9" w:rsidRPr="007B5FF9">
        <w:t xml:space="preserve"> </w:t>
      </w:r>
      <w:r w:rsidR="007F5478" w:rsidRPr="007F5478">
        <w:rPr>
          <w:i/>
          <w:iCs/>
          <w:color w:val="FF0000"/>
        </w:rPr>
        <w:t>Venue Name</w:t>
      </w:r>
      <w:r w:rsidR="00287CC0">
        <w:t xml:space="preserve"> prior to your first reporting time, allowing sufficient time for check in</w:t>
      </w:r>
      <w:r w:rsidR="00ED11E9">
        <w:t xml:space="preserve">. </w:t>
      </w:r>
      <w:r w:rsidR="00EE3EBC">
        <w:t xml:space="preserve">Late arrivals </w:t>
      </w:r>
      <w:r w:rsidR="007F3DB0">
        <w:t>may</w:t>
      </w:r>
      <w:r w:rsidR="00EE3EBC">
        <w:t xml:space="preserve"> be scratched as we cannot allow play to run late.</w:t>
      </w:r>
    </w:p>
    <w:p w14:paraId="31B471D6" w14:textId="77777777" w:rsidR="006B5A84" w:rsidRDefault="006B5A84" w:rsidP="000216F8">
      <w:pPr>
        <w:numPr>
          <w:ilvl w:val="0"/>
          <w:numId w:val="5"/>
        </w:numPr>
        <w:spacing w:after="80"/>
      </w:pPr>
      <w:r>
        <w:t>On arrival:</w:t>
      </w:r>
    </w:p>
    <w:p w14:paraId="62FA3A55" w14:textId="785E867F" w:rsidR="009631D3" w:rsidRDefault="00992849" w:rsidP="000216F8">
      <w:pPr>
        <w:numPr>
          <w:ilvl w:val="1"/>
          <w:numId w:val="5"/>
        </w:numPr>
        <w:spacing w:after="80"/>
      </w:pPr>
      <w:r>
        <w:t xml:space="preserve">Check in at the match desk in the badminton </w:t>
      </w:r>
      <w:r w:rsidR="009E4B33">
        <w:t>hall</w:t>
      </w:r>
      <w:r w:rsidR="00F052AA">
        <w:t xml:space="preserve"> or designated area</w:t>
      </w:r>
      <w:r w:rsidR="00E14435" w:rsidRPr="00E14435">
        <w:t>.</w:t>
      </w:r>
      <w:r w:rsidR="009E4B33">
        <w:t xml:space="preserve"> Failure to let the tournament officials know you </w:t>
      </w:r>
      <w:r w:rsidR="0076297C">
        <w:t xml:space="preserve">have arrived could lead to </w:t>
      </w:r>
      <w:r w:rsidR="00CD6A79">
        <w:t>forfeit of match(es).</w:t>
      </w:r>
    </w:p>
    <w:p w14:paraId="64AE614F" w14:textId="4659D1D6" w:rsidR="00EE3EBC" w:rsidRPr="00563532" w:rsidRDefault="00F052AA" w:rsidP="000216F8">
      <w:pPr>
        <w:numPr>
          <w:ilvl w:val="1"/>
          <w:numId w:val="5"/>
        </w:numPr>
        <w:spacing w:after="80"/>
      </w:pPr>
      <w:r>
        <w:t>P</w:t>
      </w:r>
      <w:r w:rsidR="002127DF">
        <w:t>arents/spectators</w:t>
      </w:r>
      <w:r>
        <w:t xml:space="preserve"> should</w:t>
      </w:r>
      <w:r w:rsidR="002127DF">
        <w:t xml:space="preserve"> make use of the seating </w:t>
      </w:r>
      <w:r w:rsidR="00F44BE8">
        <w:t>where indicated</w:t>
      </w:r>
      <w:r w:rsidR="002127DF">
        <w:t>.</w:t>
      </w:r>
    </w:p>
    <w:p w14:paraId="657DD338" w14:textId="1BD87CDB" w:rsidR="009631D3" w:rsidRDefault="00687BD1" w:rsidP="000216F8">
      <w:pPr>
        <w:numPr>
          <w:ilvl w:val="1"/>
          <w:numId w:val="5"/>
        </w:numPr>
        <w:spacing w:after="80"/>
      </w:pPr>
      <w:r>
        <w:t>Sports and food</w:t>
      </w:r>
      <w:r w:rsidR="009631D3">
        <w:t xml:space="preserve"> bags should </w:t>
      </w:r>
      <w:r>
        <w:t xml:space="preserve">not </w:t>
      </w:r>
      <w:r w:rsidR="009631D3">
        <w:t xml:space="preserve">be </w:t>
      </w:r>
      <w:r>
        <w:t>left unattended</w:t>
      </w:r>
      <w:r w:rsidR="00265BA4">
        <w:t>.</w:t>
      </w:r>
      <w:r w:rsidR="00937022">
        <w:t xml:space="preserve">  If you are on court, then placed behind the court you are on</w:t>
      </w:r>
      <w:r w:rsidR="00DB011C">
        <w:t>,</w:t>
      </w:r>
      <w:r w:rsidR="00937022">
        <w:t xml:space="preserve"> to avoid wasted time </w:t>
      </w:r>
      <w:r w:rsidR="00DB011C">
        <w:t xml:space="preserve">collecting items in </w:t>
      </w:r>
      <w:r w:rsidR="00CD09A8">
        <w:t>your bag.  PLACE ALL YOUR WASTE IN BINS PROVIDED BEFORE YOU LEAVE.</w:t>
      </w:r>
    </w:p>
    <w:p w14:paraId="683A9FE4" w14:textId="0F2CA76D" w:rsidR="006B5A84" w:rsidRDefault="006B5A84" w:rsidP="000216F8">
      <w:pPr>
        <w:numPr>
          <w:ilvl w:val="1"/>
          <w:numId w:val="5"/>
        </w:numPr>
        <w:spacing w:after="80"/>
      </w:pPr>
      <w:r w:rsidRPr="56A5EBF9">
        <w:t xml:space="preserve">Players taking part in any activity should be sensible to withhold any arrangements such as travel or accommodation, which they would be personally liable to, as late as possible. </w:t>
      </w:r>
      <w:r w:rsidR="00A55E54">
        <w:t xml:space="preserve"> If </w:t>
      </w:r>
      <w:r w:rsidR="002F5412">
        <w:t xml:space="preserve">you’re on the reserve </w:t>
      </w:r>
      <w:r w:rsidR="00F5424E">
        <w:t>list,</w:t>
      </w:r>
      <w:r w:rsidR="002F5412">
        <w:t xml:space="preserve"> then do not pay for travel/accommodation until </w:t>
      </w:r>
      <w:r w:rsidR="00D91436">
        <w:t xml:space="preserve">the Organiser </w:t>
      </w:r>
      <w:r w:rsidR="00D91436">
        <w:lastRenderedPageBreak/>
        <w:t xml:space="preserve">confirms you are part of the draw.  </w:t>
      </w:r>
      <w:r w:rsidRPr="56A5EBF9">
        <w:t>Organisers and BE cannot accept liability should circumstances change out of their control.</w:t>
      </w:r>
    </w:p>
    <w:p w14:paraId="0A0DE2D4" w14:textId="77777777" w:rsidR="00F34937" w:rsidRPr="00F34937" w:rsidRDefault="00204C4B" w:rsidP="00204C4B">
      <w:pPr>
        <w:pStyle w:val="ListParagraph"/>
        <w:numPr>
          <w:ilvl w:val="0"/>
          <w:numId w:val="5"/>
        </w:numPr>
        <w:spacing w:after="80"/>
      </w:pPr>
      <w:r w:rsidRPr="005A335E">
        <w:rPr>
          <w:bCs/>
        </w:rPr>
        <w:t>Format</w:t>
      </w:r>
    </w:p>
    <w:p w14:paraId="0AF5983C" w14:textId="304960A8" w:rsidR="00204C4B" w:rsidRPr="00CB390A" w:rsidRDefault="00204C4B" w:rsidP="00F34937">
      <w:pPr>
        <w:pStyle w:val="ListParagraph"/>
        <w:numPr>
          <w:ilvl w:val="1"/>
          <w:numId w:val="5"/>
        </w:numPr>
        <w:spacing w:after="80"/>
        <w:rPr>
          <w:color w:val="FF0000"/>
        </w:rPr>
      </w:pPr>
      <w:r w:rsidRPr="00F34937">
        <w:rPr>
          <w:bCs/>
          <w:color w:val="FF0000"/>
        </w:rPr>
        <w:t>The preliminary rounds of all disciplines will be played in groups.</w:t>
      </w:r>
    </w:p>
    <w:p w14:paraId="199A083C" w14:textId="77777777" w:rsidR="00CB390A" w:rsidRDefault="00CB390A" w:rsidP="00CB390A">
      <w:pPr>
        <w:pStyle w:val="ListParagraph"/>
        <w:numPr>
          <w:ilvl w:val="1"/>
          <w:numId w:val="5"/>
        </w:numPr>
        <w:spacing w:after="80"/>
        <w:rPr>
          <w:color w:val="FF0000"/>
        </w:rPr>
      </w:pPr>
      <w:r w:rsidRPr="006E2F59">
        <w:rPr>
          <w:color w:val="FF0000"/>
        </w:rPr>
        <w:t xml:space="preserve">All matches will be the best of </w:t>
      </w:r>
      <w:r w:rsidRPr="00EC273A">
        <w:rPr>
          <w:i/>
          <w:iCs/>
          <w:color w:val="FF0000"/>
        </w:rPr>
        <w:t>x</w:t>
      </w:r>
      <w:r w:rsidRPr="006E2F59">
        <w:rPr>
          <w:color w:val="FF0000"/>
        </w:rPr>
        <w:t xml:space="preserve"> games to </w:t>
      </w:r>
      <w:r w:rsidRPr="00EC273A">
        <w:rPr>
          <w:i/>
          <w:iCs/>
          <w:color w:val="FF0000"/>
        </w:rPr>
        <w:t>x</w:t>
      </w:r>
      <w:r w:rsidRPr="006E2F59">
        <w:rPr>
          <w:color w:val="FF0000"/>
        </w:rPr>
        <w:t xml:space="preserve"> points, with extended scoring to </w:t>
      </w:r>
      <w:r w:rsidRPr="00EC273A">
        <w:rPr>
          <w:i/>
          <w:iCs/>
          <w:color w:val="FF0000"/>
        </w:rPr>
        <w:t>x</w:t>
      </w:r>
      <w:r w:rsidRPr="006E2F59">
        <w:rPr>
          <w:color w:val="FF0000"/>
        </w:rPr>
        <w:t xml:space="preserve"> if required.</w:t>
      </w:r>
    </w:p>
    <w:p w14:paraId="4FCC9A78" w14:textId="426AEFB1" w:rsidR="00CB390A" w:rsidRPr="00F34937" w:rsidRDefault="00CB390A" w:rsidP="00F34937">
      <w:pPr>
        <w:pStyle w:val="ListParagraph"/>
        <w:numPr>
          <w:ilvl w:val="1"/>
          <w:numId w:val="5"/>
        </w:numPr>
        <w:spacing w:after="80"/>
        <w:rPr>
          <w:color w:val="FF0000"/>
        </w:rPr>
      </w:pPr>
      <w:r>
        <w:rPr>
          <w:bCs/>
          <w:color w:val="FF0000"/>
        </w:rPr>
        <w:t>Schedule of play ….</w:t>
      </w:r>
    </w:p>
    <w:p w14:paraId="3456FB1B" w14:textId="77777777" w:rsidR="00204C4B" w:rsidRPr="00204C4B" w:rsidRDefault="00204C4B" w:rsidP="00F34937">
      <w:pPr>
        <w:pStyle w:val="ListParagraph"/>
        <w:numPr>
          <w:ilvl w:val="1"/>
          <w:numId w:val="5"/>
        </w:numPr>
        <w:spacing w:after="80"/>
        <w:rPr>
          <w:color w:val="FF0000"/>
        </w:rPr>
      </w:pPr>
      <w:r w:rsidRPr="00204C4B">
        <w:rPr>
          <w:color w:val="FF0000"/>
        </w:rPr>
        <w:t>All events will be played to a conclusion on the Saturday</w:t>
      </w:r>
      <w:r w:rsidRPr="00744153">
        <w:t>.</w:t>
      </w:r>
    </w:p>
    <w:p w14:paraId="24E98C45" w14:textId="3EDCB6A0" w:rsidR="009631D3" w:rsidRPr="00204C4B" w:rsidRDefault="009631D3" w:rsidP="00F34937">
      <w:pPr>
        <w:pStyle w:val="ListParagraph"/>
        <w:numPr>
          <w:ilvl w:val="1"/>
          <w:numId w:val="5"/>
        </w:numPr>
        <w:spacing w:after="80"/>
        <w:rPr>
          <w:color w:val="FF0000"/>
        </w:rPr>
      </w:pPr>
      <w:r w:rsidRPr="00204C4B">
        <w:rPr>
          <w:color w:val="FF0000"/>
        </w:rPr>
        <w:t xml:space="preserve">Coaching </w:t>
      </w:r>
      <w:r w:rsidR="00EE78F0" w:rsidRPr="00204C4B">
        <w:rPr>
          <w:color w:val="FF0000"/>
        </w:rPr>
        <w:t xml:space="preserve">is </w:t>
      </w:r>
      <w:r w:rsidR="002127DF" w:rsidRPr="00204C4B">
        <w:rPr>
          <w:color w:val="FF0000"/>
        </w:rPr>
        <w:t xml:space="preserve">not </w:t>
      </w:r>
      <w:r w:rsidR="00EE78F0" w:rsidRPr="00204C4B">
        <w:rPr>
          <w:color w:val="FF0000"/>
        </w:rPr>
        <w:t>allowed in this tournament</w:t>
      </w:r>
      <w:r w:rsidR="007F1A43" w:rsidRPr="00204C4B">
        <w:rPr>
          <w:color w:val="FF0000"/>
        </w:rPr>
        <w:t>.</w:t>
      </w:r>
      <w:r w:rsidR="00167749" w:rsidRPr="00204C4B">
        <w:rPr>
          <w:color w:val="FF0000"/>
        </w:rPr>
        <w:t xml:space="preserve">  </w:t>
      </w:r>
    </w:p>
    <w:p w14:paraId="15E1E141" w14:textId="382CACAF" w:rsidR="0088771A" w:rsidRDefault="0088771A" w:rsidP="000216F8">
      <w:pPr>
        <w:numPr>
          <w:ilvl w:val="0"/>
          <w:numId w:val="5"/>
        </w:numPr>
        <w:spacing w:after="80"/>
      </w:pPr>
      <w:r w:rsidRPr="56A5EBF9">
        <w:t xml:space="preserve">Photography/video – </w:t>
      </w:r>
      <w:r>
        <w:t>anyone wishing to photograph or video at a tournament must be registered by an event official (Regulations for Tournaments Appendix E-Photography &amp; Video Registration Form). Filming should only take place to the side or back of the court and permission should be sought from the coach/parents of all players involved. Matches shall not be filmed if any one coach/parent objects. Please speak to Tournament Organiser or Referee if you have any concerns.</w:t>
      </w:r>
    </w:p>
    <w:p w14:paraId="5F25B6C4" w14:textId="6384305A" w:rsidR="00204C4B" w:rsidRPr="00204C4B" w:rsidRDefault="00204C4B" w:rsidP="00204C4B">
      <w:pPr>
        <w:spacing w:after="80"/>
        <w:rPr>
          <w:b/>
          <w:bCs/>
        </w:rPr>
      </w:pPr>
      <w:r w:rsidRPr="00204C4B">
        <w:rPr>
          <w:b/>
          <w:bCs/>
        </w:rPr>
        <w:t>General</w:t>
      </w:r>
      <w:r>
        <w:rPr>
          <w:b/>
          <w:bCs/>
        </w:rPr>
        <w:t xml:space="preserve"> Information</w:t>
      </w:r>
    </w:p>
    <w:p w14:paraId="7440414C" w14:textId="27013E1D" w:rsidR="00E90112" w:rsidRPr="002127DF" w:rsidRDefault="00E90112" w:rsidP="00204C4B">
      <w:pPr>
        <w:pStyle w:val="ListParagraph"/>
        <w:numPr>
          <w:ilvl w:val="0"/>
          <w:numId w:val="6"/>
        </w:numPr>
        <w:spacing w:after="80"/>
        <w:rPr>
          <w:bCs/>
        </w:rPr>
      </w:pPr>
      <w:r w:rsidRPr="00CD3569">
        <w:rPr>
          <w:bCs/>
        </w:rPr>
        <w:t>Catering</w:t>
      </w:r>
      <w:r w:rsidR="008F6AB8">
        <w:rPr>
          <w:bCs/>
        </w:rPr>
        <w:t xml:space="preserve"> </w:t>
      </w:r>
      <w:r w:rsidR="002127DF">
        <w:rPr>
          <w:bCs/>
        </w:rPr>
        <w:t>–</w:t>
      </w:r>
      <w:r w:rsidR="008F6AB8">
        <w:rPr>
          <w:bCs/>
        </w:rPr>
        <w:t xml:space="preserve"> </w:t>
      </w:r>
      <w:r w:rsidR="00C452FF" w:rsidRPr="00C452FF">
        <w:rPr>
          <w:i/>
          <w:iCs/>
          <w:color w:val="FF0000"/>
        </w:rPr>
        <w:t>Venu</w:t>
      </w:r>
      <w:r w:rsidR="00C452FF">
        <w:rPr>
          <w:i/>
          <w:iCs/>
          <w:color w:val="FF0000"/>
        </w:rPr>
        <w:t>e nam</w:t>
      </w:r>
      <w:r w:rsidR="00C452FF" w:rsidRPr="00C452FF">
        <w:rPr>
          <w:i/>
          <w:iCs/>
          <w:color w:val="FF0000"/>
        </w:rPr>
        <w:t>e</w:t>
      </w:r>
      <w:r w:rsidR="001816E0" w:rsidRPr="00CF4FAB">
        <w:t xml:space="preserve"> to confirm details of availability</w:t>
      </w:r>
      <w:r w:rsidR="002127DF" w:rsidRPr="00CF4FAB">
        <w:t>.</w:t>
      </w:r>
    </w:p>
    <w:p w14:paraId="1CCCC259" w14:textId="4D66E543" w:rsidR="00C55CA0" w:rsidRPr="00C55CA0" w:rsidRDefault="00A93BD3" w:rsidP="00C55CA0">
      <w:pPr>
        <w:pStyle w:val="ListParagraph"/>
        <w:numPr>
          <w:ilvl w:val="0"/>
          <w:numId w:val="6"/>
        </w:numPr>
        <w:spacing w:after="80"/>
        <w:rPr>
          <w:bCs/>
        </w:rPr>
      </w:pPr>
      <w:r>
        <w:rPr>
          <w:i/>
          <w:iCs/>
          <w:color w:val="FF0000"/>
        </w:rPr>
        <w:t>Venue name</w:t>
      </w:r>
      <w:r w:rsidR="001816E0" w:rsidRPr="00A93BD3">
        <w:rPr>
          <w:color w:val="FF0000"/>
        </w:rPr>
        <w:t xml:space="preserve"> </w:t>
      </w:r>
      <w:r w:rsidR="001816E0" w:rsidRPr="00A93BD3">
        <w:t xml:space="preserve">to confirm </w:t>
      </w:r>
      <w:r w:rsidR="0080091A" w:rsidRPr="00A93BD3">
        <w:t>p</w:t>
      </w:r>
      <w:r w:rsidR="002127DF" w:rsidRPr="00A93BD3">
        <w:t xml:space="preserve">arking </w:t>
      </w:r>
      <w:r w:rsidR="0080091A" w:rsidRPr="00A93BD3">
        <w:t>details</w:t>
      </w:r>
      <w:r w:rsidR="002127DF">
        <w:t>.</w:t>
      </w:r>
    </w:p>
    <w:p w14:paraId="7070735F" w14:textId="025E7E7A" w:rsidR="00C55CA0" w:rsidRPr="000936DD" w:rsidRDefault="00C55CA0" w:rsidP="00C55CA0">
      <w:pPr>
        <w:pStyle w:val="ListParagraph"/>
        <w:numPr>
          <w:ilvl w:val="0"/>
          <w:numId w:val="6"/>
        </w:numPr>
        <w:spacing w:after="80"/>
        <w:rPr>
          <w:bCs/>
        </w:rPr>
      </w:pPr>
      <w:r w:rsidRPr="000936DD">
        <w:t>Safeguarding – if you have a</w:t>
      </w:r>
      <w:r w:rsidR="008C365A" w:rsidRPr="000936DD">
        <w:t xml:space="preserve"> concern </w:t>
      </w:r>
      <w:r w:rsidR="00F226E0" w:rsidRPr="000936DD">
        <w:t xml:space="preserve">about a child at a tournament then please inform </w:t>
      </w:r>
      <w:r w:rsidR="001D73EA" w:rsidRPr="000936DD">
        <w:t xml:space="preserve">the </w:t>
      </w:r>
      <w:r w:rsidRPr="000936DD">
        <w:t>organiser/refere</w:t>
      </w:r>
      <w:r w:rsidR="00F226E0" w:rsidRPr="000936DD">
        <w:t>e</w:t>
      </w:r>
      <w:r w:rsidRPr="000936DD">
        <w:t>.</w:t>
      </w:r>
      <w:r w:rsidR="001D73EA" w:rsidRPr="000936DD">
        <w:t xml:space="preserve"> You may also report a concern t</w:t>
      </w:r>
      <w:r w:rsidR="001F518E" w:rsidRPr="000936DD">
        <w:t>hrough the Badminton England website</w:t>
      </w:r>
      <w:r w:rsidR="00692235" w:rsidRPr="000936DD">
        <w:t xml:space="preserve"> </w:t>
      </w:r>
      <w:hyperlink r:id="rId12" w:history="1">
        <w:r w:rsidR="009B5852" w:rsidRPr="000936DD">
          <w:rPr>
            <w:rStyle w:val="Hyperlink"/>
          </w:rPr>
          <w:t>https://www.badmintonengland.co.uk/about-us/safeguarding/</w:t>
        </w:r>
      </w:hyperlink>
      <w:r w:rsidR="009B5852" w:rsidRPr="000936DD">
        <w:t>. If you believe the child is in immediate danger please call the police</w:t>
      </w:r>
      <w:r w:rsidR="00B92D43" w:rsidRPr="000936DD">
        <w:t xml:space="preserve"> and then notify us afterwards.</w:t>
      </w:r>
    </w:p>
    <w:p w14:paraId="5F2C1D32" w14:textId="258681D4" w:rsidR="00E14435" w:rsidRDefault="00E14435" w:rsidP="00204C4B">
      <w:pPr>
        <w:spacing w:after="80"/>
      </w:pPr>
    </w:p>
    <w:p w14:paraId="7A6CAC4D" w14:textId="77777777" w:rsidR="0047769B" w:rsidRDefault="0047769B" w:rsidP="00363B76">
      <w:pPr>
        <w:pStyle w:val="ListParagraph"/>
        <w:spacing w:after="80"/>
        <w:ind w:left="360"/>
      </w:pPr>
    </w:p>
    <w:sectPr w:rsidR="0047769B" w:rsidSect="005B364E">
      <w:pgSz w:w="11906" w:h="16838"/>
      <w:pgMar w:top="1304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5B86"/>
    <w:multiLevelType w:val="hybridMultilevel"/>
    <w:tmpl w:val="DF460A5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F53EB"/>
    <w:multiLevelType w:val="multilevel"/>
    <w:tmpl w:val="53BCAC92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bCs w:val="0"/>
        <w:strike w:val="0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541661D"/>
    <w:multiLevelType w:val="multilevel"/>
    <w:tmpl w:val="53BCAC92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bCs w:val="0"/>
        <w:strike w:val="0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DDE5E35"/>
    <w:multiLevelType w:val="hybridMultilevel"/>
    <w:tmpl w:val="E4E6E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15A6C"/>
    <w:multiLevelType w:val="multilevel"/>
    <w:tmpl w:val="53BCAC92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bCs w:val="0"/>
        <w:strike w:val="0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C6917EB"/>
    <w:multiLevelType w:val="hybridMultilevel"/>
    <w:tmpl w:val="A56E1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509430">
    <w:abstractNumId w:val="1"/>
  </w:num>
  <w:num w:numId="2" w16cid:durableId="717241364">
    <w:abstractNumId w:val="0"/>
  </w:num>
  <w:num w:numId="3" w16cid:durableId="437529944">
    <w:abstractNumId w:val="3"/>
  </w:num>
  <w:num w:numId="4" w16cid:durableId="132916508">
    <w:abstractNumId w:val="5"/>
  </w:num>
  <w:num w:numId="5" w16cid:durableId="887691223">
    <w:abstractNumId w:val="2"/>
  </w:num>
  <w:num w:numId="6" w16cid:durableId="493841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A84"/>
    <w:rsid w:val="00001B91"/>
    <w:rsid w:val="000216F8"/>
    <w:rsid w:val="00032FEA"/>
    <w:rsid w:val="000331D1"/>
    <w:rsid w:val="00044F45"/>
    <w:rsid w:val="00090925"/>
    <w:rsid w:val="000913C4"/>
    <w:rsid w:val="000936DD"/>
    <w:rsid w:val="000A21D2"/>
    <w:rsid w:val="000C07E5"/>
    <w:rsid w:val="000C6FCF"/>
    <w:rsid w:val="000D5E65"/>
    <w:rsid w:val="000E06CD"/>
    <w:rsid w:val="000E3B85"/>
    <w:rsid w:val="001014B2"/>
    <w:rsid w:val="0011325E"/>
    <w:rsid w:val="001225F1"/>
    <w:rsid w:val="001231AD"/>
    <w:rsid w:val="00143181"/>
    <w:rsid w:val="00167749"/>
    <w:rsid w:val="001715F4"/>
    <w:rsid w:val="0017420A"/>
    <w:rsid w:val="001816E0"/>
    <w:rsid w:val="001A0706"/>
    <w:rsid w:val="001A7922"/>
    <w:rsid w:val="001B1902"/>
    <w:rsid w:val="001C11D5"/>
    <w:rsid w:val="001D73EA"/>
    <w:rsid w:val="001E3A19"/>
    <w:rsid w:val="001E5C4F"/>
    <w:rsid w:val="001F518E"/>
    <w:rsid w:val="00204C4B"/>
    <w:rsid w:val="002127DF"/>
    <w:rsid w:val="00217C80"/>
    <w:rsid w:val="00224B55"/>
    <w:rsid w:val="00227EA3"/>
    <w:rsid w:val="00234933"/>
    <w:rsid w:val="002420C9"/>
    <w:rsid w:val="00265BA4"/>
    <w:rsid w:val="002819D5"/>
    <w:rsid w:val="00283F98"/>
    <w:rsid w:val="00287CC0"/>
    <w:rsid w:val="00295466"/>
    <w:rsid w:val="00295986"/>
    <w:rsid w:val="002C0F07"/>
    <w:rsid w:val="002D3315"/>
    <w:rsid w:val="002F2950"/>
    <w:rsid w:val="002F5412"/>
    <w:rsid w:val="00337D09"/>
    <w:rsid w:val="00363B76"/>
    <w:rsid w:val="00373C9B"/>
    <w:rsid w:val="0037552D"/>
    <w:rsid w:val="00375774"/>
    <w:rsid w:val="0039515A"/>
    <w:rsid w:val="003957E6"/>
    <w:rsid w:val="003A2867"/>
    <w:rsid w:val="003A2B2C"/>
    <w:rsid w:val="003A541F"/>
    <w:rsid w:val="003C3E9D"/>
    <w:rsid w:val="003C5BEF"/>
    <w:rsid w:val="003D31BE"/>
    <w:rsid w:val="003E6BFD"/>
    <w:rsid w:val="0040451D"/>
    <w:rsid w:val="004359A9"/>
    <w:rsid w:val="004417F1"/>
    <w:rsid w:val="004574A9"/>
    <w:rsid w:val="00461E45"/>
    <w:rsid w:val="004660A9"/>
    <w:rsid w:val="0047769B"/>
    <w:rsid w:val="0048095C"/>
    <w:rsid w:val="0049701A"/>
    <w:rsid w:val="004B43FC"/>
    <w:rsid w:val="004D05FF"/>
    <w:rsid w:val="004D3FB3"/>
    <w:rsid w:val="005161BC"/>
    <w:rsid w:val="0054205D"/>
    <w:rsid w:val="00542F4E"/>
    <w:rsid w:val="00561732"/>
    <w:rsid w:val="00563532"/>
    <w:rsid w:val="00580C66"/>
    <w:rsid w:val="00592805"/>
    <w:rsid w:val="005A335E"/>
    <w:rsid w:val="005B364E"/>
    <w:rsid w:val="005C7703"/>
    <w:rsid w:val="005D4238"/>
    <w:rsid w:val="005E27C2"/>
    <w:rsid w:val="00607EFF"/>
    <w:rsid w:val="00626D93"/>
    <w:rsid w:val="00645B06"/>
    <w:rsid w:val="00687BD1"/>
    <w:rsid w:val="00692235"/>
    <w:rsid w:val="006A11FD"/>
    <w:rsid w:val="006B5A84"/>
    <w:rsid w:val="006D3DFA"/>
    <w:rsid w:val="006E2F59"/>
    <w:rsid w:val="006F2147"/>
    <w:rsid w:val="00720D8A"/>
    <w:rsid w:val="00744153"/>
    <w:rsid w:val="0074638D"/>
    <w:rsid w:val="0074733C"/>
    <w:rsid w:val="00757C6A"/>
    <w:rsid w:val="00760C3A"/>
    <w:rsid w:val="0076297C"/>
    <w:rsid w:val="00791227"/>
    <w:rsid w:val="007B5FF9"/>
    <w:rsid w:val="007F1A43"/>
    <w:rsid w:val="007F3D34"/>
    <w:rsid w:val="007F3DB0"/>
    <w:rsid w:val="007F5478"/>
    <w:rsid w:val="0080091A"/>
    <w:rsid w:val="00815DAC"/>
    <w:rsid w:val="008606F1"/>
    <w:rsid w:val="00882A0D"/>
    <w:rsid w:val="0088771A"/>
    <w:rsid w:val="008A7CD1"/>
    <w:rsid w:val="008C1D4B"/>
    <w:rsid w:val="008C365A"/>
    <w:rsid w:val="008E0C14"/>
    <w:rsid w:val="008F6AB8"/>
    <w:rsid w:val="0090413A"/>
    <w:rsid w:val="00907D4E"/>
    <w:rsid w:val="00923EA7"/>
    <w:rsid w:val="00932520"/>
    <w:rsid w:val="00937022"/>
    <w:rsid w:val="0095017A"/>
    <w:rsid w:val="00952017"/>
    <w:rsid w:val="00953F1C"/>
    <w:rsid w:val="009631D3"/>
    <w:rsid w:val="009757CA"/>
    <w:rsid w:val="00983F52"/>
    <w:rsid w:val="00992849"/>
    <w:rsid w:val="009A6B28"/>
    <w:rsid w:val="009B5852"/>
    <w:rsid w:val="009B7F26"/>
    <w:rsid w:val="009E4B33"/>
    <w:rsid w:val="009E6AEE"/>
    <w:rsid w:val="00A03792"/>
    <w:rsid w:val="00A04F1F"/>
    <w:rsid w:val="00A10CDF"/>
    <w:rsid w:val="00A14CBF"/>
    <w:rsid w:val="00A26376"/>
    <w:rsid w:val="00A304CA"/>
    <w:rsid w:val="00A332E8"/>
    <w:rsid w:val="00A4344E"/>
    <w:rsid w:val="00A55E54"/>
    <w:rsid w:val="00A72292"/>
    <w:rsid w:val="00A72F9F"/>
    <w:rsid w:val="00A93BD3"/>
    <w:rsid w:val="00AE0074"/>
    <w:rsid w:val="00AE2863"/>
    <w:rsid w:val="00B1460E"/>
    <w:rsid w:val="00B20B9F"/>
    <w:rsid w:val="00B21D78"/>
    <w:rsid w:val="00B344F8"/>
    <w:rsid w:val="00B6491E"/>
    <w:rsid w:val="00B92D43"/>
    <w:rsid w:val="00BA532E"/>
    <w:rsid w:val="00BA5B10"/>
    <w:rsid w:val="00BB0D4B"/>
    <w:rsid w:val="00BC5577"/>
    <w:rsid w:val="00BD1000"/>
    <w:rsid w:val="00BD47B9"/>
    <w:rsid w:val="00BE4CE6"/>
    <w:rsid w:val="00BE732A"/>
    <w:rsid w:val="00C1486D"/>
    <w:rsid w:val="00C26AD1"/>
    <w:rsid w:val="00C32FB1"/>
    <w:rsid w:val="00C452FF"/>
    <w:rsid w:val="00C55CA0"/>
    <w:rsid w:val="00C75031"/>
    <w:rsid w:val="00C8497F"/>
    <w:rsid w:val="00CB390A"/>
    <w:rsid w:val="00CD09A8"/>
    <w:rsid w:val="00CD23A4"/>
    <w:rsid w:val="00CD308A"/>
    <w:rsid w:val="00CD3569"/>
    <w:rsid w:val="00CD51F3"/>
    <w:rsid w:val="00CD6A79"/>
    <w:rsid w:val="00CE0107"/>
    <w:rsid w:val="00CE3671"/>
    <w:rsid w:val="00CF4FAB"/>
    <w:rsid w:val="00CF647C"/>
    <w:rsid w:val="00D06CB1"/>
    <w:rsid w:val="00D11BA6"/>
    <w:rsid w:val="00D232EE"/>
    <w:rsid w:val="00D57086"/>
    <w:rsid w:val="00D70EC5"/>
    <w:rsid w:val="00D87F2E"/>
    <w:rsid w:val="00D91436"/>
    <w:rsid w:val="00D95F35"/>
    <w:rsid w:val="00DB011C"/>
    <w:rsid w:val="00DC0AB1"/>
    <w:rsid w:val="00DD18A9"/>
    <w:rsid w:val="00E14435"/>
    <w:rsid w:val="00E25B1A"/>
    <w:rsid w:val="00E4098B"/>
    <w:rsid w:val="00E53256"/>
    <w:rsid w:val="00E66842"/>
    <w:rsid w:val="00E716C6"/>
    <w:rsid w:val="00E90112"/>
    <w:rsid w:val="00EA5555"/>
    <w:rsid w:val="00EA5A29"/>
    <w:rsid w:val="00EC273A"/>
    <w:rsid w:val="00EC73A9"/>
    <w:rsid w:val="00ED11E9"/>
    <w:rsid w:val="00EE3EBC"/>
    <w:rsid w:val="00EE78F0"/>
    <w:rsid w:val="00F01EA8"/>
    <w:rsid w:val="00F052AA"/>
    <w:rsid w:val="00F13B54"/>
    <w:rsid w:val="00F13DB8"/>
    <w:rsid w:val="00F14939"/>
    <w:rsid w:val="00F226E0"/>
    <w:rsid w:val="00F34937"/>
    <w:rsid w:val="00F44BE8"/>
    <w:rsid w:val="00F52F83"/>
    <w:rsid w:val="00F5424E"/>
    <w:rsid w:val="00F6332E"/>
    <w:rsid w:val="00F81527"/>
    <w:rsid w:val="00F90657"/>
    <w:rsid w:val="00F956D0"/>
    <w:rsid w:val="00FE5E6A"/>
    <w:rsid w:val="00F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611E8"/>
  <w15:chartTrackingRefBased/>
  <w15:docId w15:val="{523D7780-7F03-4F61-BDAB-50E2434A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B5A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5A84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6B5A8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3F1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A21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098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tion@badmintonengland.co.uk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admintonengland.co.uk/about-us/safeguardin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s.uk/conditions/coronavirus-covid-19/social-distancing/what-you-need-to-do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nhs.uk/conditions/coronavirus-covid-19/symptom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hs.uk/conditions/coronavirus-covid-19/symptom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2516a-d925-4b0a-95cb-b084accedb9d" xsi:nil="true"/>
    <lcf76f155ced4ddcb4097134ff3c332f xmlns="95ede8d7-a279-4f4c-8b95-6b5b364e438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D82D7F51B4B4B91E14EBBB7BCFCA5" ma:contentTypeVersion="16" ma:contentTypeDescription="Create a new document." ma:contentTypeScope="" ma:versionID="6dee3ad0aacbe4745c469d45b243070b">
  <xsd:schema xmlns:xsd="http://www.w3.org/2001/XMLSchema" xmlns:xs="http://www.w3.org/2001/XMLSchema" xmlns:p="http://schemas.microsoft.com/office/2006/metadata/properties" xmlns:ns2="95ede8d7-a279-4f4c-8b95-6b5b364e4383" xmlns:ns3="71f2516a-d925-4b0a-95cb-b084accedb9d" targetNamespace="http://schemas.microsoft.com/office/2006/metadata/properties" ma:root="true" ma:fieldsID="9f963629fae105fe677dc3710b4a95a4" ns2:_="" ns3:_="">
    <xsd:import namespace="95ede8d7-a279-4f4c-8b95-6b5b364e4383"/>
    <xsd:import namespace="71f2516a-d925-4b0a-95cb-b084acced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de8d7-a279-4f4c-8b95-6b5b364e4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84db61-feb8-438b-bd15-0965e098e1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516a-d925-4b0a-95cb-b084acced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142e2a-c0e9-4966-88ce-5b200a4f69b6}" ma:internalName="TaxCatchAll" ma:showField="CatchAllData" ma:web="71f2516a-d925-4b0a-95cb-b084acced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670201-76EF-41F8-8EAE-8E56E7D5C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48DB87-D01C-4D3C-BB66-4A2C2482B516}">
  <ds:schemaRefs>
    <ds:schemaRef ds:uri="http://schemas.microsoft.com/office/2006/metadata/properties"/>
    <ds:schemaRef ds:uri="http://schemas.microsoft.com/office/infopath/2007/PartnerControls"/>
    <ds:schemaRef ds:uri="71f2516a-d925-4b0a-95cb-b084accedb9d"/>
    <ds:schemaRef ds:uri="95ede8d7-a279-4f4c-8b95-6b5b364e4383"/>
  </ds:schemaRefs>
</ds:datastoreItem>
</file>

<file path=customXml/itemProps3.xml><?xml version="1.0" encoding="utf-8"?>
<ds:datastoreItem xmlns:ds="http://schemas.openxmlformats.org/officeDocument/2006/customXml" ds:itemID="{78B012B3-9F45-4AE7-910E-02A8A92B6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de8d7-a279-4f4c-8b95-6b5b364e4383"/>
    <ds:schemaRef ds:uri="71f2516a-d925-4b0a-95cb-b084acced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Downie</dc:creator>
  <cp:keywords/>
  <dc:description/>
  <cp:lastModifiedBy>Steve Emptage</cp:lastModifiedBy>
  <cp:revision>39</cp:revision>
  <dcterms:created xsi:type="dcterms:W3CDTF">2022-07-01T09:07:00Z</dcterms:created>
  <dcterms:modified xsi:type="dcterms:W3CDTF">2023-01-24T09:25:00Z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0x01010016BD82D7F51B4B4B91E14EBBB7BCFCA5</vt:lpwstr>
  </property>
  <property fmtid="{D5CDD505-2E9C-101B-9397-08002B2CF9AE}" pid="3" name="MediaServiceImageTags">
    <vt:lpwstr/>
  </property>
</Properties>
</file>