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C984" w14:textId="13007B26" w:rsidR="00E86C83" w:rsidRPr="00B85EF2" w:rsidRDefault="00143659" w:rsidP="00B85EF2">
      <w:pPr>
        <w:autoSpaceDE w:val="0"/>
        <w:autoSpaceDN w:val="0"/>
        <w:adjustRightInd w:val="0"/>
        <w:spacing w:after="0" w:line="240" w:lineRule="auto"/>
        <w:rPr>
          <w:rFonts w:ascii="Calibri" w:eastAsia="Times New Roman" w:hAnsi="Calibri" w:cs="Arial"/>
          <w:color w:val="FF0000"/>
          <w:sz w:val="24"/>
          <w:szCs w:val="24"/>
          <w:lang w:val="en-US"/>
        </w:rPr>
      </w:pPr>
      <w:r w:rsidRPr="00143659">
        <w:rPr>
          <w:rFonts w:ascii="Agenda" w:eastAsia="Times New Roman" w:hAnsi="Agenda" w:cs="Arial"/>
          <w:b/>
          <w:bCs/>
          <w:noProof/>
          <w:sz w:val="24"/>
          <w:szCs w:val="24"/>
        </w:rPr>
        <mc:AlternateContent>
          <mc:Choice Requires="wps">
            <w:drawing>
              <wp:anchor distT="0" distB="0" distL="114300" distR="114300" simplePos="0" relativeHeight="251658246" behindDoc="0" locked="0" layoutInCell="1" allowOverlap="1" wp14:anchorId="67C52776" wp14:editId="5340B54F">
                <wp:simplePos x="0" y="0"/>
                <wp:positionH relativeFrom="column">
                  <wp:posOffset>-57150</wp:posOffset>
                </wp:positionH>
                <wp:positionV relativeFrom="paragraph">
                  <wp:posOffset>5080</wp:posOffset>
                </wp:positionV>
                <wp:extent cx="10515600" cy="1325563"/>
                <wp:effectExtent l="0" t="0" r="0" b="0"/>
                <wp:wrapNone/>
                <wp:docPr id="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38BFFC42" w14:textId="77777777"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Risk Assessment Guidance Pack</w:t>
                            </w:r>
                          </w:p>
                        </w:txbxContent>
                      </wps:txbx>
                      <wps:bodyPr vert="horz" lIns="91440" tIns="45720" rIns="91440" bIns="45720" rtlCol="0" anchor="ctr">
                        <a:normAutofit/>
                      </wps:bodyPr>
                    </wps:wsp>
                  </a:graphicData>
                </a:graphic>
              </wp:anchor>
            </w:drawing>
          </mc:Choice>
          <mc:Fallback>
            <w:pict>
              <v:rect w14:anchorId="67C52776" id="Title 1" o:spid="_x0000_s1026" style="position:absolute;margin-left:-4.5pt;margin-top:.4pt;width:828pt;height:104.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wsuAEAAF0DAAAOAAAAZHJzL2Uyb0RvYy54bWysU8Fu2zAMvQ/YPwi6L7bTONuMOMWwYsWA&#10;YivQ7gMUWYqFWqJAqbGzrx+luGm73YZeBFOkHt97pDeXkx3YQWEw4FpeLUrOlJPQGbdv+a/7bx8+&#10;cRaicJ0YwKmWH1Xgl9v37zajb9QSehg6hYxAXGhG3/I+Rt8URZC9siIswCtHSQ1oRaQQ90WHYiR0&#10;OxTLslwXI2DnEaQKgW6vTkm+zfhaKxl/ah1UZEPLiVvMJ+Zzl85iuxHNHoXvjZxpiP9gYYVx1PQM&#10;dSWiYI9o/oGyRiIE0HEhwRagtZEqayA1VfmXmrteeJW1kDnBn20KbwcrfxxukZmOZldz5oSlGd2b&#10;OChWJW9GHxoqufO3mNQFfwPyITAH10jDyiXFq5oUhLl60mjTK1LJpmz58Wy5miKTdFmVdVWvSxqN&#10;pGR1sazr9UXqXIjm6b3HEK8VWJY+Wo401Oy1ONyEeCp9KqF3zwzSV5x206xjB92RtNKyEkgP+Juz&#10;4bsjLz9Xq1XajRys6o9LCvBlZvcqE4evcNom4SThtFxGzIQcremXxwjaZFqp/6npTItmmIXN+5aW&#10;5GWcq57/iu0fAAAA//8DAFBLAwQUAAYACAAAACEAuibMSNoAAAAIAQAADwAAAGRycy9kb3ducmV2&#10;LnhtbEyPzU7DMBCE70i8g7VI3Fo7FQo0xKmgqBdutEhct/E2jvBPFLtpeHu2JziOZjTzTb2ZvRMT&#10;jamPQUOxVCAotNH0odPwedgtnkCkjMGgi4E0/FCCTXN7U2Nl4iV80LTPneCSkCrUYHMeKilTa8lj&#10;WsaBAnunOHrMLMdOmhEvXO6dXClVSo994AWLA20ttd/7s9cwv36hjM7SCaVX79OueCu2Tuv7u/nl&#10;GUSmOf+F4YrP6NAw0zGeg0nCaVis+UrWwPxXt3x4ZH3UsFLrEmRTy/8Hml8AAAD//wMAUEsBAi0A&#10;FAAGAAgAAAAhALaDOJL+AAAA4QEAABMAAAAAAAAAAAAAAAAAAAAAAFtDb250ZW50X1R5cGVzXS54&#10;bWxQSwECLQAUAAYACAAAACEAOP0h/9YAAACUAQAACwAAAAAAAAAAAAAAAAAvAQAAX3JlbHMvLnJl&#10;bHNQSwECLQAUAAYACAAAACEA4am8LLgBAABdAwAADgAAAAAAAAAAAAAAAAAuAgAAZHJzL2Uyb0Rv&#10;Yy54bWxQSwECLQAUAAYACAAAACEAuibMSNoAAAAIAQAADwAAAAAAAAAAAAAAAAASBAAAZHJzL2Rv&#10;d25yZXYueG1sUEsFBgAAAAAEAAQA8wAAABkFAAAAAA==&#10;" filled="f" stroked="f">
                <o:lock v:ext="edit" grouping="t"/>
                <v:textbox>
                  <w:txbxContent>
                    <w:p w14:paraId="38BFFC42" w14:textId="77777777"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Risk Assessment Guidance Pack</w:t>
                      </w:r>
                    </w:p>
                  </w:txbxContent>
                </v:textbox>
              </v:rect>
            </w:pict>
          </mc:Fallback>
        </mc:AlternateContent>
      </w:r>
      <w:r w:rsidR="00B85EF2">
        <w:rPr>
          <w:rFonts w:ascii="Calibri" w:eastAsia="Times New Roman" w:hAnsi="Calibri" w:cs="Arial"/>
          <w:noProof/>
          <w:color w:val="FF0000"/>
          <w:sz w:val="24"/>
          <w:szCs w:val="24"/>
          <w:lang w:val="en-US"/>
        </w:rPr>
        <mc:AlternateContent>
          <mc:Choice Requires="wpg">
            <w:drawing>
              <wp:anchor distT="0" distB="0" distL="114300" distR="114300" simplePos="0" relativeHeight="251658240" behindDoc="1" locked="0" layoutInCell="1" allowOverlap="1" wp14:anchorId="1E9E2B55" wp14:editId="620B0E1A">
                <wp:simplePos x="0" y="0"/>
                <wp:positionH relativeFrom="page">
                  <wp:align>left</wp:align>
                </wp:positionH>
                <wp:positionV relativeFrom="page">
                  <wp:align>top</wp:align>
                </wp:positionV>
                <wp:extent cx="12192000" cy="16903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2" name="Rectangle 3"/>
                        <wps:cNvSpPr>
                          <a:spLocks noChangeArrowheads="1"/>
                        </wps:cNvSpPr>
                        <wps:spPr bwMode="auto">
                          <a:xfrm>
                            <a:off x="0" y="0"/>
                            <a:ext cx="19200" cy="2662"/>
                          </a:xfrm>
                          <a:prstGeom prst="rect">
                            <a:avLst/>
                          </a:prstGeom>
                          <a:solidFill>
                            <a:srgbClr val="DD0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E64017F" id="Group 1" o:spid="_x0000_s1026" style="position:absolute;margin-left:0;margin-top:0;width:960pt;height:133.1pt;z-index:-251658240;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KU2wIAACQHAAAOAAAAZHJzL2Uyb0RvYy54bWy8VW1P2zAQ/j5p/8Hy95EmtIVGpAi1gCax&#10;DQ32A1zHedEc27PdpuzX73xOS4ENTUxaPkR2fHe+e57nLmfn206SjbCu1aqg6dGIEqG4LltVF/Tb&#10;/dWHU0qcZ6pkUitR0Afh6Pn8/buz3uQi042WpbAEgiiX96agjfcmTxLHG9Exd6SNUHBYadsxD1tb&#10;J6VlPUTvZJKNRtOk17Y0VnPhHHxdxkM6x/hVJbj/UlVOeCILCrl5fFt8r8I7mZ+xvLbMNC0f0mBv&#10;yKJjrYJL96GWzDOytu2LUF3LrXa68kdcd4muqpYLrAGqSUfPqrm2em2wljrva7OHCaB9htObw/LP&#10;m1tL2hK4o0SxDijCW0kaoOlNnYPFtTV35tbG+mB5o/l3B8fJ8/Owr6MxWfWfdAnh2NprhGZb2S6E&#10;gKLJFhl42DMgtp5w+Jhm6QxoBaY4HKbT2ej4ZCCJN8DkC0feXO5cg2P0y6bTLKSfsDxeiokOiYWq&#10;QGvuEU73b3DeNcwIZMkFsAY4sx2cX0GDTNVSkOMIKVrt8HQRTKL0ogErcWGt7hvBSkgKKYDUDxzC&#10;xgEVb0T3FYhYbqzz10J3JCwKaiFv5I1tbpyPaO5MAo1Oy7a8aqXEja1XC2nJhkGfLZejcXYxEPDE&#10;TKpgrHRwixHDFywxVBWpWenyASq0OjYrDBdYNNr+pKSHRi2o+7FmVlAiPypAaZaOx6GzcTOenGSw&#10;sYcnq8MTpjiEKqinJC4XPk6DtbFt3cBNKRat9AXotmqx8IB6zGpIFtTzn2R0vJPRTasEGR8oaKFi&#10;R/KtGjpyLyJU5P2Dge57oqHo8tcayk7hdmjDaYr3snzfpaeT2SS2Gjbnvs9eiEhC1q+JaC8FlktF&#10;emBzkk3Q4Ylu3KG8rvD5nbyCPJfMNVGGGCGYsRzmqCpxFVrrclh71sq4hgL+KMSg0wAZco6DBEYx&#10;zpbhtxFm/eEe7R9/bvNfAAAA//8DAFBLAwQUAAYACAAAACEAXlqrMNwAAAAGAQAADwAAAGRycy9k&#10;b3ducmV2LnhtbEyPQUvDQBCF74L/YRnBm90k0qAxm1KKeioFW0G8TbPTJDQ7G7LbJP333failwfD&#10;G977Xr6YTCsG6l1jWUE8i0AQl1Y3XCn43n08vYBwHllja5kUnMnBori/yzHTduQvGra+EiGEXYYK&#10;au+7TEpX1mTQzWxHHLyD7Q36cPaV1D2OIdy0MomiVBpsODTU2NGqpvK4PRkFnyOOy+f4fVgfD6vz&#10;726++VnHpNTjw7R8A+Fp8n/PcMUP6FAEpr09sXaiVRCG+JtevdfQBWKvIEnTBGSRy//4xQUAAP//&#10;AwBQSwECLQAUAAYACAAAACEAtoM4kv4AAADhAQAAEwAAAAAAAAAAAAAAAAAAAAAAW0NvbnRlbnRf&#10;VHlwZXNdLnhtbFBLAQItABQABgAIAAAAIQA4/SH/1gAAAJQBAAALAAAAAAAAAAAAAAAAAC8BAABf&#10;cmVscy8ucmVsc1BLAQItABQABgAIAAAAIQCv4BKU2wIAACQHAAAOAAAAAAAAAAAAAAAAAC4CAABk&#10;cnMvZTJvRG9jLnhtbFBLAQItABQABgAIAAAAIQBeWqsw3AAAAAYBAAAPAAAAAAAAAAAAAAAAADUF&#10;AABkcnMvZG93bnJldi54bWxQSwUGAAAAAAQABADzAAAAPgYAAAAA&#10;">
                <v:rect id="Rectangle 3"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WWwwAAANoAAAAPAAAAZHJzL2Rvd25yZXYueG1sRI9BawIx&#10;FITvBf9DeIK3mlVBytYoRdC29KQrWG/PzetmNXlZNqlu/70RCh6HmfmGmS06Z8WF2lB7VjAaZiCI&#10;S69rrhTsitXzC4gQkTVaz6TgjwIs5r2nGebaX3lDl22sRIJwyFGBibHJpQylIYdh6Bvi5P341mFM&#10;sq2kbvGa4M7KcZZNpcOa04LBhpaGyvP21ykoPqeb9ep7Ek+jzH4dTfF+2FtWatDv3l5BROriI/zf&#10;/tAKxnC/km6AnN8AAAD//wMAUEsBAi0AFAAGAAgAAAAhANvh9svuAAAAhQEAABMAAAAAAAAAAAAA&#10;AAAAAAAAAFtDb250ZW50X1R5cGVzXS54bWxQSwECLQAUAAYACAAAACEAWvQsW78AAAAVAQAACwAA&#10;AAAAAAAAAAAAAAAfAQAAX3JlbHMvLnJlbHNQSwECLQAUAAYACAAAACEAjYsllsMAAADaAAAADwAA&#10;AAAAAAAAAAAAAAAHAgAAZHJzL2Rvd25yZXYueG1sUEsFBgAAAAADAAMAtwAAAPcCAAAAAA==&#10;" fillcolor="#dd042a" stroked="f"/>
                <v:line id="Line 4"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KFwwAAANoAAAAPAAAAZHJzL2Rvd25yZXYueG1sRI9Ba8JA&#10;FITvBf/D8gredFOF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rrfChcMAAADaAAAADwAA&#10;AAAAAAAAAAAAAAAHAgAAZHJzL2Rvd25yZXYueG1sUEsFBgAAAAADAAMAtwAAAPcCAAAAAA==&#10;" strokecolor="white"/>
                <w10:wrap anchorx="page" anchory="page"/>
              </v:group>
            </w:pict>
          </mc:Fallback>
        </mc:AlternateContent>
      </w:r>
    </w:p>
    <w:p w14:paraId="513CCCAF" w14:textId="20B1FC01" w:rsidR="00E86C83" w:rsidRDefault="00E86C83" w:rsidP="00E86C83">
      <w:pPr>
        <w:pStyle w:val="Heading1"/>
      </w:pPr>
    </w:p>
    <w:p w14:paraId="5F9607BF" w14:textId="68979C7E" w:rsidR="00972D8B" w:rsidRDefault="00972D8B" w:rsidP="00972D8B">
      <w:pPr>
        <w:rPr>
          <w:rFonts w:ascii="Agenda" w:eastAsia="Agenda" w:hAnsi="Agenda" w:cs="Agenda"/>
          <w:b/>
          <w:bCs/>
          <w:sz w:val="28"/>
          <w:szCs w:val="28"/>
          <w:lang w:eastAsia="en-GB" w:bidi="en-GB"/>
        </w:rPr>
      </w:pPr>
    </w:p>
    <w:p w14:paraId="25DC5B02" w14:textId="179C6029" w:rsidR="008E5AB0" w:rsidRDefault="008E5AB0" w:rsidP="00972D8B">
      <w:pPr>
        <w:rPr>
          <w:rFonts w:ascii="Calibri" w:eastAsia="Times New Roman" w:hAnsi="Calibri" w:cs="Arial"/>
          <w:b/>
          <w:bCs/>
          <w:color w:val="FF0000"/>
          <w:sz w:val="24"/>
          <w:szCs w:val="24"/>
        </w:rPr>
      </w:pPr>
    </w:p>
    <w:p w14:paraId="0E7F336E" w14:textId="77777777" w:rsidR="00AE7C70" w:rsidRDefault="00AE7C70" w:rsidP="00AE7C70">
      <w:pPr>
        <w:spacing w:after="0" w:line="240" w:lineRule="auto"/>
        <w:rPr>
          <w:rFonts w:ascii="Agenda" w:eastAsia="Times New Roman" w:hAnsi="Agenda" w:cs="Arial"/>
          <w:b/>
          <w:bCs/>
          <w:sz w:val="24"/>
          <w:szCs w:val="24"/>
        </w:rPr>
      </w:pPr>
    </w:p>
    <w:p w14:paraId="6F5A9A97" w14:textId="5D18764C" w:rsidR="00972D8B" w:rsidRPr="00972D8B" w:rsidRDefault="00972D8B" w:rsidP="00972D8B">
      <w:pPr>
        <w:rPr>
          <w:rFonts w:ascii="Agenda" w:eastAsia="Times New Roman" w:hAnsi="Agenda" w:cs="Arial"/>
          <w:sz w:val="24"/>
          <w:szCs w:val="24"/>
        </w:rPr>
      </w:pPr>
      <w:r w:rsidRPr="00972D8B">
        <w:rPr>
          <w:rFonts w:ascii="Agenda" w:eastAsia="Times New Roman" w:hAnsi="Agenda" w:cs="Arial"/>
          <w:b/>
          <w:bCs/>
          <w:sz w:val="24"/>
          <w:szCs w:val="24"/>
        </w:rPr>
        <w:t>Introduction</w:t>
      </w:r>
      <w:r w:rsidR="00143659" w:rsidRPr="00143659">
        <w:rPr>
          <w:noProof/>
        </w:rPr>
        <w:t xml:space="preserve"> </w:t>
      </w:r>
    </w:p>
    <w:p w14:paraId="01E99875" w14:textId="3DAA693F"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rPr>
        <w:t xml:space="preserve">The template risk assessment is designed to support clubs in their thinking on how they will protect themselves and keep their participants safe during sessions while managing the risk of COVID-19. We recommend all clubs should undertake a basic risk assessment to establish what measures may need to be taken. </w:t>
      </w:r>
    </w:p>
    <w:p w14:paraId="1B7040FF" w14:textId="169330A3" w:rsidR="008E5AB0" w:rsidRDefault="00972D8B" w:rsidP="00972D8B">
      <w:pPr>
        <w:rPr>
          <w:rFonts w:ascii="Agenda" w:eastAsia="Times New Roman" w:hAnsi="Agenda" w:cs="Arial"/>
          <w:sz w:val="24"/>
          <w:szCs w:val="24"/>
        </w:rPr>
      </w:pPr>
      <w:r w:rsidRPr="00972D8B">
        <w:rPr>
          <w:rFonts w:ascii="Agenda" w:eastAsia="Times New Roman" w:hAnsi="Agenda" w:cs="Arial"/>
          <w:sz w:val="24"/>
          <w:szCs w:val="24"/>
        </w:rPr>
        <w:t xml:space="preserve">We would recommend it is the responsibility of the COVID-19 Officer to ensure that this risk assessment remains up-to-date and in line with current Badminton England and Government guidance (note this guidance is ever evolving).  </w:t>
      </w:r>
    </w:p>
    <w:p w14:paraId="4ECCBEA7" w14:textId="1F24CE16" w:rsidR="00972D8B" w:rsidRPr="00972D8B" w:rsidRDefault="00972D8B" w:rsidP="00972D8B">
      <w:pPr>
        <w:rPr>
          <w:rFonts w:ascii="Agenda" w:eastAsia="Times New Roman" w:hAnsi="Agenda" w:cs="Arial"/>
          <w:sz w:val="24"/>
          <w:szCs w:val="24"/>
        </w:rPr>
      </w:pPr>
      <w:r w:rsidRPr="00972D8B">
        <w:rPr>
          <w:rFonts w:ascii="Agenda" w:eastAsia="Times New Roman" w:hAnsi="Agenda" w:cs="Arial"/>
          <w:b/>
          <w:bCs/>
          <w:sz w:val="24"/>
          <w:szCs w:val="24"/>
        </w:rPr>
        <w:t xml:space="preserve">Risk Assessment Template  </w:t>
      </w:r>
    </w:p>
    <w:p w14:paraId="1FBAE277" w14:textId="64773DC9"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lang w:val="en-US"/>
        </w:rPr>
        <w:t xml:space="preserve">The current COVID-19 ‘coronavirus’ outbreak poses a serious risk to individuals. This template assists in identifying the control measures to consider reducing the risk of infections and as part of a proactive monitoring process and checking that preventative and protective control measures are implemented in line with current health and safety guidelines. </w:t>
      </w:r>
    </w:p>
    <w:p w14:paraId="5F8EA1E1" w14:textId="00270C2A"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lang w:val="en-US"/>
        </w:rPr>
        <w:t xml:space="preserve">Use the template as a guide to complete your </w:t>
      </w:r>
      <w:r w:rsidR="00816842">
        <w:rPr>
          <w:rFonts w:ascii="Agenda" w:eastAsia="Times New Roman" w:hAnsi="Agenda" w:cs="Arial"/>
          <w:sz w:val="24"/>
          <w:szCs w:val="24"/>
          <w:lang w:val="en-US"/>
        </w:rPr>
        <w:t>own</w:t>
      </w:r>
      <w:r w:rsidRPr="00972D8B">
        <w:rPr>
          <w:rFonts w:ascii="Agenda" w:eastAsia="Times New Roman" w:hAnsi="Agenda" w:cs="Arial"/>
          <w:sz w:val="24"/>
          <w:szCs w:val="24"/>
          <w:lang w:val="en-US"/>
        </w:rPr>
        <w:t xml:space="preserve"> COVID-19 risk assessment.</w:t>
      </w:r>
      <w:r w:rsidR="00502C52">
        <w:rPr>
          <w:rFonts w:ascii="Agenda" w:eastAsia="Times New Roman" w:hAnsi="Agenda" w:cs="Arial"/>
          <w:sz w:val="24"/>
          <w:szCs w:val="24"/>
          <w:lang w:val="en-US"/>
        </w:rPr>
        <w:t xml:space="preserve"> </w:t>
      </w:r>
      <w:r w:rsidRPr="00972D8B">
        <w:rPr>
          <w:rFonts w:ascii="Agenda" w:eastAsia="Times New Roman" w:hAnsi="Agenda" w:cs="Arial"/>
          <w:sz w:val="24"/>
          <w:szCs w:val="24"/>
          <w:lang w:val="en-US"/>
        </w:rPr>
        <w:t>Take into consideration what risks might apply to your club / coaching sessions and continue by identifying the hazards that are the real priorities in your case and complete the table to suit your venue. This template is to be used as a guide to complete a full risk assessment for your club / coaching sessions to safely return to playing</w:t>
      </w:r>
      <w:r w:rsidR="00D52BB0">
        <w:rPr>
          <w:rFonts w:ascii="Agenda" w:eastAsia="Times New Roman" w:hAnsi="Agenda" w:cs="Arial"/>
          <w:sz w:val="24"/>
          <w:szCs w:val="24"/>
          <w:lang w:val="en-US"/>
        </w:rPr>
        <w:t xml:space="preserve">, </w:t>
      </w:r>
      <w:r w:rsidR="00A50EF2">
        <w:rPr>
          <w:rFonts w:ascii="Agenda" w:eastAsia="Times New Roman" w:hAnsi="Agenda" w:cs="Arial"/>
          <w:sz w:val="24"/>
          <w:szCs w:val="24"/>
          <w:lang w:val="en-US"/>
        </w:rPr>
        <w:t xml:space="preserve">you </w:t>
      </w:r>
      <w:r w:rsidR="00FA7CC0">
        <w:rPr>
          <w:rFonts w:ascii="Agenda" w:eastAsia="Times New Roman" w:hAnsi="Agenda" w:cs="Arial"/>
          <w:sz w:val="24"/>
          <w:szCs w:val="24"/>
          <w:lang w:val="en-US"/>
        </w:rPr>
        <w:t xml:space="preserve">will need to speak with </w:t>
      </w:r>
      <w:r w:rsidR="005401F5">
        <w:rPr>
          <w:rFonts w:ascii="Agenda" w:eastAsia="Times New Roman" w:hAnsi="Agenda" w:cs="Arial"/>
          <w:sz w:val="24"/>
          <w:szCs w:val="24"/>
          <w:lang w:val="en-US"/>
        </w:rPr>
        <w:t>your</w:t>
      </w:r>
      <w:r w:rsidR="00FA7CC0">
        <w:rPr>
          <w:rFonts w:ascii="Agenda" w:eastAsia="Times New Roman" w:hAnsi="Agenda" w:cs="Arial"/>
          <w:sz w:val="24"/>
          <w:szCs w:val="24"/>
          <w:lang w:val="en-US"/>
        </w:rPr>
        <w:t xml:space="preserve"> </w:t>
      </w:r>
      <w:r w:rsidR="00F233A2">
        <w:rPr>
          <w:rFonts w:ascii="Agenda" w:eastAsia="Times New Roman" w:hAnsi="Agenda" w:cs="Arial"/>
          <w:sz w:val="24"/>
          <w:szCs w:val="24"/>
          <w:lang w:val="en-US"/>
        </w:rPr>
        <w:t xml:space="preserve">booking venue </w:t>
      </w:r>
      <w:r w:rsidR="00B6740F">
        <w:rPr>
          <w:rFonts w:ascii="Agenda" w:eastAsia="Times New Roman" w:hAnsi="Agenda" w:cs="Arial"/>
          <w:sz w:val="24"/>
          <w:szCs w:val="24"/>
          <w:lang w:val="en-US"/>
        </w:rPr>
        <w:t xml:space="preserve">to understand their risk assessment. </w:t>
      </w:r>
    </w:p>
    <w:p w14:paraId="5FD44994" w14:textId="111F962D" w:rsidR="00B85EF2" w:rsidRDefault="00972D8B" w:rsidP="00972D8B">
      <w:pPr>
        <w:rPr>
          <w:rFonts w:ascii="Agenda" w:eastAsia="Times New Roman" w:hAnsi="Agenda" w:cs="Arial"/>
          <w:sz w:val="24"/>
          <w:szCs w:val="24"/>
        </w:rPr>
      </w:pPr>
      <w:r w:rsidRPr="00972D8B">
        <w:rPr>
          <w:rFonts w:ascii="Agenda" w:eastAsia="Times New Roman" w:hAnsi="Agenda" w:cs="Arial"/>
          <w:sz w:val="24"/>
          <w:szCs w:val="24"/>
        </w:rPr>
        <w:t>Please note that the risk and issues highlighted in template is in no way exhaustive and individual circumstances will differ. We recommend that you complete a full risk assessment for your session returning to court. It is critical to complete a Covid-19 risk assessment prior to activity taking place</w:t>
      </w:r>
      <w:r w:rsidR="00B6740F">
        <w:rPr>
          <w:rFonts w:ascii="Agenda" w:eastAsia="Times New Roman" w:hAnsi="Agenda" w:cs="Arial"/>
          <w:sz w:val="24"/>
          <w:szCs w:val="24"/>
        </w:rPr>
        <w:t>.</w:t>
      </w:r>
    </w:p>
    <w:p w14:paraId="012AA659" w14:textId="6D19AA68" w:rsidR="00B6740F" w:rsidRPr="00F921E3" w:rsidRDefault="00F921E3" w:rsidP="00972D8B">
      <w:pPr>
        <w:rPr>
          <w:rFonts w:ascii="Agenda" w:eastAsia="Times New Roman" w:hAnsi="Agenda" w:cs="Arial"/>
          <w:sz w:val="28"/>
          <w:szCs w:val="28"/>
        </w:rPr>
      </w:pPr>
      <w:r w:rsidRPr="00F921E3">
        <w:rPr>
          <w:rFonts w:ascii="Agenda" w:hAnsi="Agenda"/>
          <w:sz w:val="24"/>
          <w:szCs w:val="24"/>
        </w:rPr>
        <w:t xml:space="preserve">A risk assessment is an important document for assessing the health and safety of not only the activities you carry out and equipment you use but also the activities and equipment you provide your members. If you are looking to carry a more detailed plan of future </w:t>
      </w:r>
      <w:proofErr w:type="gramStart"/>
      <w:r w:rsidRPr="00F921E3">
        <w:rPr>
          <w:rFonts w:ascii="Agenda" w:hAnsi="Agenda"/>
          <w:sz w:val="24"/>
          <w:szCs w:val="24"/>
        </w:rPr>
        <w:t>risk</w:t>
      </w:r>
      <w:proofErr w:type="gramEnd"/>
      <w:r w:rsidRPr="00F921E3">
        <w:rPr>
          <w:rFonts w:ascii="Agenda" w:hAnsi="Agenda"/>
          <w:sz w:val="24"/>
          <w:szCs w:val="24"/>
        </w:rPr>
        <w:t xml:space="preserve"> you may wish to complete a risk register. This is a simple and effective tool that can help you identify, </w:t>
      </w:r>
      <w:r w:rsidR="006A0D16" w:rsidRPr="00F921E3">
        <w:rPr>
          <w:rFonts w:ascii="Agenda" w:hAnsi="Agenda"/>
          <w:sz w:val="24"/>
          <w:szCs w:val="24"/>
        </w:rPr>
        <w:t>document,</w:t>
      </w:r>
      <w:r w:rsidRPr="00F921E3">
        <w:rPr>
          <w:rFonts w:ascii="Agenda" w:hAnsi="Agenda"/>
          <w:sz w:val="24"/>
          <w:szCs w:val="24"/>
        </w:rPr>
        <w:t xml:space="preserve"> and manage all risks facing your club and not just those relating to health and safety. </w:t>
      </w:r>
      <w:hyperlink r:id="rId11" w:history="1">
        <w:r w:rsidRPr="00F921E3">
          <w:rPr>
            <w:rStyle w:val="Hyperlink"/>
            <w:rFonts w:ascii="Agenda" w:hAnsi="Agenda"/>
            <w:color w:val="auto"/>
            <w:sz w:val="24"/>
            <w:szCs w:val="24"/>
          </w:rPr>
          <w:t>Sport England Club Matters</w:t>
        </w:r>
      </w:hyperlink>
      <w:r w:rsidRPr="00F921E3">
        <w:rPr>
          <w:rFonts w:ascii="Agenda" w:hAnsi="Agenda"/>
          <w:sz w:val="24"/>
          <w:szCs w:val="24"/>
        </w:rPr>
        <w:t xml:space="preserve"> can help you explore risk registers in more detail</w:t>
      </w:r>
    </w:p>
    <w:p w14:paraId="5BF66130" w14:textId="713EB688" w:rsidR="00972D8B" w:rsidRPr="00972D8B" w:rsidRDefault="00B85EF2" w:rsidP="00972D8B">
      <w:pPr>
        <w:rPr>
          <w:rFonts w:ascii="Agenda" w:eastAsia="Times New Roman" w:hAnsi="Agenda" w:cs="Arial"/>
          <w:sz w:val="24"/>
          <w:szCs w:val="24"/>
        </w:rPr>
      </w:pPr>
      <w:r>
        <w:rPr>
          <w:rFonts w:ascii="Agenda" w:eastAsia="Times New Roman" w:hAnsi="Agenda" w:cs="Arial"/>
          <w:b/>
          <w:bCs/>
          <w:sz w:val="24"/>
          <w:szCs w:val="24"/>
          <w:lang w:val="en-US"/>
        </w:rPr>
        <w:t>B</w:t>
      </w:r>
      <w:r w:rsidR="00972D8B" w:rsidRPr="00972D8B">
        <w:rPr>
          <w:rFonts w:ascii="Agenda" w:eastAsia="Times New Roman" w:hAnsi="Agenda" w:cs="Arial"/>
          <w:b/>
          <w:bCs/>
          <w:sz w:val="24"/>
          <w:szCs w:val="24"/>
          <w:lang w:val="en-US"/>
        </w:rPr>
        <w:t xml:space="preserve">adminton specific facilities </w:t>
      </w:r>
    </w:p>
    <w:p w14:paraId="4C8A79B0" w14:textId="3ECA3F95" w:rsidR="00B85EF2" w:rsidRPr="00B6740F" w:rsidRDefault="00972D8B" w:rsidP="00972D8B">
      <w:pPr>
        <w:rPr>
          <w:rFonts w:ascii="Agenda" w:eastAsia="Times New Roman" w:hAnsi="Agenda" w:cs="Arial"/>
          <w:sz w:val="24"/>
          <w:szCs w:val="24"/>
          <w:lang w:val="en-US"/>
        </w:rPr>
      </w:pPr>
      <w:r w:rsidRPr="008E5AB0">
        <w:rPr>
          <w:rFonts w:ascii="Agenda" w:eastAsia="Times New Roman" w:hAnsi="Agenda" w:cs="Arial"/>
          <w:sz w:val="24"/>
          <w:szCs w:val="24"/>
          <w:lang w:val="en-US"/>
        </w:rPr>
        <w:t xml:space="preserve">We recommend you visit </w:t>
      </w:r>
      <w:hyperlink r:id="rId12" w:history="1">
        <w:r w:rsidRPr="008E5AB0">
          <w:rPr>
            <w:rStyle w:val="Hyperlink"/>
            <w:rFonts w:ascii="Agenda" w:eastAsia="Times New Roman" w:hAnsi="Agenda" w:cs="Arial"/>
            <w:color w:val="auto"/>
            <w:sz w:val="24"/>
            <w:szCs w:val="24"/>
            <w:lang w:val="en-US"/>
          </w:rPr>
          <w:t>CIMPSA guidance</w:t>
        </w:r>
      </w:hyperlink>
      <w:r w:rsidRPr="008E5AB0">
        <w:rPr>
          <w:rFonts w:ascii="Agenda" w:eastAsia="Times New Roman" w:hAnsi="Agenda" w:cs="Arial"/>
          <w:sz w:val="24"/>
          <w:szCs w:val="24"/>
          <w:lang w:val="en-US"/>
        </w:rPr>
        <w:t>, as it has produced a comprehensive overview of a facility reopening management process</w:t>
      </w:r>
    </w:p>
    <w:p w14:paraId="5D1782FD" w14:textId="18F8CD36" w:rsidR="00353470" w:rsidRDefault="0090107F" w:rsidP="00972D8B">
      <w:pPr>
        <w:rPr>
          <w:rFonts w:ascii="Calibri" w:eastAsia="Times New Roman" w:hAnsi="Calibri" w:cs="Arial"/>
          <w:color w:val="FF0000"/>
          <w:sz w:val="24"/>
          <w:szCs w:val="24"/>
          <w:lang w:val="en-US"/>
        </w:rPr>
      </w:pPr>
      <w:r>
        <w:rPr>
          <w:rFonts w:ascii="Calibri" w:eastAsia="Times New Roman" w:hAnsi="Calibri" w:cs="Arial"/>
          <w:noProof/>
          <w:color w:val="FF0000"/>
          <w:sz w:val="24"/>
          <w:szCs w:val="24"/>
        </w:rPr>
        <w:lastRenderedPageBreak/>
        <mc:AlternateContent>
          <mc:Choice Requires="wps">
            <w:drawing>
              <wp:anchor distT="0" distB="0" distL="114300" distR="114300" simplePos="0" relativeHeight="251658250" behindDoc="0" locked="0" layoutInCell="1" allowOverlap="1" wp14:anchorId="2B4FEC35" wp14:editId="1ED0C934">
                <wp:simplePos x="0" y="0"/>
                <wp:positionH relativeFrom="column">
                  <wp:posOffset>-247650</wp:posOffset>
                </wp:positionH>
                <wp:positionV relativeFrom="paragraph">
                  <wp:posOffset>5600700</wp:posOffset>
                </wp:positionV>
                <wp:extent cx="1047750" cy="1209675"/>
                <wp:effectExtent l="0" t="0" r="0" b="0"/>
                <wp:wrapNone/>
                <wp:docPr id="23" name="Rectangle 23"/>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E9A7A" w14:textId="77777777" w:rsidR="001F11B6" w:rsidRPr="00EB3BF4" w:rsidRDefault="001F11B6" w:rsidP="001F11B6">
                            <w:pPr>
                              <w:jc w:val="center"/>
                              <w:rPr>
                                <w:rFonts w:ascii="Agenda" w:hAnsi="Agenda"/>
                                <w:color w:val="F7002F"/>
                                <w:sz w:val="144"/>
                                <w:szCs w:val="144"/>
                              </w:rPr>
                            </w:pPr>
                            <w:r w:rsidRPr="00EB3BF4">
                              <w:rPr>
                                <w:rFonts w:ascii="Agenda" w:hAnsi="Agenda"/>
                                <w:color w:val="F7002F"/>
                                <w:sz w:val="144"/>
                                <w:szCs w:val="1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EC35" id="Rectangle 23" o:spid="_x0000_s1027" style="position:absolute;margin-left:-19.5pt;margin-top:441pt;width:82.5pt;height:95.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GkjQIAAHEFAAAOAAAAZHJzL2Uyb0RvYy54bWysVFtP2zAUfp+0/2D5fSTpWjoiUlSBmCYh&#10;hoCJZ9exm0iOj2e7Tbpfv2M7DQzQHqb1IbXP5TsXf+ecXwydInthXQu6osVJTonQHOpWbyv64/H6&#10;0xdKnGe6Zgq0qOhBOHqx+vjhvDelmEEDqhaWIIh2ZW8q2nhvyixzvBEdcydghEalBNsxj1e7zWrL&#10;ekTvVDbL89OsB1sbC1w4h9KrpKSriC+l4P67lE54oiqKufn4tfG7Cd9sdc7KrWWmafmYBvuHLDrW&#10;agw6QV0xz8jOtm+gupZbcCD9CYcuAylbLmINWE2Rv6rmoWFGxFqwOc5MbXL/D5bf7u8saeuKzj5T&#10;olmHb3SPXWN6qwRBGTaoN65EuwdzZ8ebw2OodpC2C/9YBxliUw9TU8XgCUdhkc+XywX2nqOumOVn&#10;p8tFQM2e3Y11/quAjoRDRS3Gj81k+xvnk+nRJETTcN0qhXJWKv2HADGDJAsZpxzjyR+USNb3QmKx&#10;mNUsBog0E5fKkj1DgjDOhfZFUjWsFkm8yPE3pjx5xAKURsCALDGhCXsECBR+i53KGe2Dq4gsnZzz&#10;vyWWnCePGBm0n5y7VoN9D0BhVWPkZH9sUmpN6JIfNkMkQrQMkg3UBySHhTQ1zvDrFh/ohjl/xyyO&#10;CT4qjr7/jh+poK8ojCdKGrC/3pMHe2Qvainpcewq6n7umBWUqG8aeX1WzOdhTuNlvljO8GJfajYv&#10;NXrXXQI+XIFLxvB4DPZeHY/SQveEG2IdoqKKaY6xK8q9PV4ufVoHuGO4WK+jGc6mYf5GPxgewEOf&#10;AwEfhydmzchSjwS/heOIsvIVWZNt8NSw3nmQbWTyc1/HF8C5jlQad1BYHC/v0ep5U65+AwAA//8D&#10;AFBLAwQUAAYACAAAACEAu6PlPd8AAAAMAQAADwAAAGRycy9kb3ducmV2LnhtbEyPzU7DMBCE70i8&#10;g7VI3FqHIEoIcSpAQgj1UFHg7tjbJCJeR7Hz07dne4LbN9rR7EyxXVwnJhxC60nBzToBgWS8balW&#10;8PX5uspAhKjJ6s4TKjhhgG15eVHo3PqZPnA6xFpwCIVcK2hi7HMpg2nQ6bD2PRLfjn5wOrIcamkH&#10;PXO462SaJBvpdEv8odE9vjRofg6jU/Dtj8+zMxW9T6d9O77tBmOynVLXV8vTI4iIS/wzw7k+V4eS&#10;O1V+JBtEp2B1+8BbooIsSxnOjnTDUDEk9+kdyLKQ/0eUvwAAAP//AwBQSwECLQAUAAYACAAAACEA&#10;toM4kv4AAADhAQAAEwAAAAAAAAAAAAAAAAAAAAAAW0NvbnRlbnRfVHlwZXNdLnhtbFBLAQItABQA&#10;BgAIAAAAIQA4/SH/1gAAAJQBAAALAAAAAAAAAAAAAAAAAC8BAABfcmVscy8ucmVsc1BLAQItABQA&#10;BgAIAAAAIQDcHvGkjQIAAHEFAAAOAAAAAAAAAAAAAAAAAC4CAABkcnMvZTJvRG9jLnhtbFBLAQIt&#10;ABQABgAIAAAAIQC7o+U93wAAAAwBAAAPAAAAAAAAAAAAAAAAAOcEAABkcnMvZG93bnJldi54bWxQ&#10;SwUGAAAAAAQABADzAAAA8wUAAAAA&#10;" filled="f" stroked="f" strokeweight="1pt">
                <v:textbox>
                  <w:txbxContent>
                    <w:p w14:paraId="55DE9A7A" w14:textId="77777777" w:rsidR="001F11B6" w:rsidRPr="00EB3BF4" w:rsidRDefault="001F11B6" w:rsidP="001F11B6">
                      <w:pPr>
                        <w:jc w:val="center"/>
                        <w:rPr>
                          <w:rFonts w:ascii="Agenda" w:hAnsi="Agenda"/>
                          <w:color w:val="F7002F"/>
                          <w:sz w:val="144"/>
                          <w:szCs w:val="144"/>
                        </w:rPr>
                      </w:pPr>
                      <w:r w:rsidRPr="00EB3BF4">
                        <w:rPr>
                          <w:rFonts w:ascii="Agenda" w:hAnsi="Agenda"/>
                          <w:color w:val="F7002F"/>
                          <w:sz w:val="144"/>
                          <w:szCs w:val="144"/>
                        </w:rPr>
                        <w:t>3</w:t>
                      </w:r>
                    </w:p>
                  </w:txbxContent>
                </v:textbox>
              </v:rect>
            </w:pict>
          </mc:Fallback>
        </mc:AlternateContent>
      </w:r>
      <w:r>
        <w:rPr>
          <w:rFonts w:ascii="Calibri" w:eastAsia="Times New Roman" w:hAnsi="Calibri" w:cs="Arial"/>
          <w:noProof/>
          <w:color w:val="FF0000"/>
          <w:sz w:val="24"/>
          <w:szCs w:val="24"/>
        </w:rPr>
        <mc:AlternateContent>
          <mc:Choice Requires="wps">
            <w:drawing>
              <wp:anchor distT="0" distB="0" distL="114300" distR="114300" simplePos="0" relativeHeight="251658249" behindDoc="0" locked="0" layoutInCell="1" allowOverlap="1" wp14:anchorId="3FD06C6B" wp14:editId="0A31A006">
                <wp:simplePos x="0" y="0"/>
                <wp:positionH relativeFrom="column">
                  <wp:posOffset>-266700</wp:posOffset>
                </wp:positionH>
                <wp:positionV relativeFrom="paragraph">
                  <wp:posOffset>4419600</wp:posOffset>
                </wp:positionV>
                <wp:extent cx="1047750" cy="1209675"/>
                <wp:effectExtent l="0" t="0" r="0" b="0"/>
                <wp:wrapNone/>
                <wp:docPr id="22" name="Rectangle 22"/>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438D8" w14:textId="68EEC847" w:rsidR="00C31EE0" w:rsidRPr="00EB3BF4" w:rsidRDefault="00C31EE0" w:rsidP="00C31EE0">
                            <w:pPr>
                              <w:jc w:val="center"/>
                              <w:rPr>
                                <w:rFonts w:ascii="Agenda" w:hAnsi="Agenda"/>
                                <w:color w:val="F7002F"/>
                                <w:sz w:val="144"/>
                                <w:szCs w:val="144"/>
                              </w:rPr>
                            </w:pPr>
                            <w:r w:rsidRPr="00EB3BF4">
                              <w:rPr>
                                <w:rFonts w:ascii="Agenda" w:hAnsi="Agenda"/>
                                <w:color w:val="F7002F"/>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6C6B" id="Rectangle 22" o:spid="_x0000_s1028" style="position:absolute;margin-left:-21pt;margin-top:348pt;width:82.5pt;height:9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8tjAIAAHEFAAAOAAAAZHJzL2Uyb0RvYy54bWysVEtPGzEQvlfqf7B8L/tQQkrEBkUgqkoI&#10;EFBxdrx2diWvx7Wd7Ka/vmN7s1BAPVTNYWPP45uHv5nzi6FTZC+sa0FXtDjJKRGaQ93qbUV/PF1/&#10;+UqJ80zXTIEWFT0IRy9Wnz+d92YpSmhA1cISBNFu2ZuKNt6bZZY53oiOuRMwQqNSgu2Yx6vdZrVl&#10;PaJ3Kivz/DTrwdbGAhfOofQqKekq4kspuL+T0glPVEUxNx+/Nn434Zutztlya5lpWj6mwf4hi461&#10;GoNOUFfMM7Kz7TuoruUWHEh/wqHLQMqWi1gDVlPkb6p5bJgRsRZsjjNTm9z/g+W3+3tL2rqiZUmJ&#10;Zh2+0QN2jemtEgRl2KDeuCXaPZp7O94cHkO1g7Rd+Mc6yBCbepiaKgZPOAqLfLZYzLH3HHVFmZ+d&#10;LuYBNXtxN9b5bwI6Eg4VtRg/NpPtb5xPpkeTEE3DdasUytlS6T8EiBkkWcg45RhP/qBEsn4QEovF&#10;rMoYINJMXCpL9gwJwjgX2hdJ1bBaJPE8x9+Y8uQRC1AaAQOyxIQm7BEgUPg9dipntA+uIrJ0cs7/&#10;llhynjxiZNB+cu5aDfYjAIVVjZGT/bFJqTWhS37YDIkIwTJINlAfkBwW0tQ4w69bfKAb5vw9szgm&#10;+Kg4+v4OP1JBX1EYT5Q0YH99JA/2yF7UUtLj2FXU/dwxKyhR3zXy+qyYzcKcxstsvijxYl9rNq81&#10;etddAj5cgUvG8HgM9l4dj9JC94wbYh2iooppjrEryr09Xi59Wge4Y7hYr6MZzqZh/kY/Gh7AQ58D&#10;AZ+GZ2bNyFKPBL+F44iy5RuyJtvgqWG98yDbyOSXvo4vgHMdqTTuoLA4Xt+j1cumXP0GAAD//wMA&#10;UEsDBBQABgAIAAAAIQAHYldt3wAAAAsBAAAPAAAAZHJzL2Rvd25yZXYueG1sTI/NTsMwEITvSLyD&#10;tUjcWocAUZrGqQAJIdRDRYG7Y7tJRLyObOenb8/2BLcZ7Wj2m3K32J5NxofOoYC7dQLMoHK6w0bA&#10;1+frKgcWokQte4dGwNkE2FXXV6UstJvxw0zH2DAqwVBIAW2MQ8F5UK2xMqzdYJBuJ+etjGR9w7WX&#10;M5XbnqdJknErO6QPrRzMS2vUz3G0Ar7d6Xm2qsb36Xzoxre9VyrfC3F7szxtgUWzxL8wXPAJHSpi&#10;qt2IOrBewOohpS1RQLbJSFwS6T2JWkCeZ4/Aq5L/31D9AgAA//8DAFBLAQItABQABgAIAAAAIQC2&#10;gziS/gAAAOEBAAATAAAAAAAAAAAAAAAAAAAAAABbQ29udGVudF9UeXBlc10ueG1sUEsBAi0AFAAG&#10;AAgAAAAhADj9If/WAAAAlAEAAAsAAAAAAAAAAAAAAAAALwEAAF9yZWxzLy5yZWxzUEsBAi0AFAAG&#10;AAgAAAAhABJMby2MAgAAcQUAAA4AAAAAAAAAAAAAAAAALgIAAGRycy9lMm9Eb2MueG1sUEsBAi0A&#10;FAAGAAgAAAAhAAdiV23fAAAACwEAAA8AAAAAAAAAAAAAAAAA5gQAAGRycy9kb3ducmV2LnhtbFBL&#10;BQYAAAAABAAEAPMAAADyBQAAAAA=&#10;" filled="f" stroked="f" strokeweight="1pt">
                <v:textbox>
                  <w:txbxContent>
                    <w:p w14:paraId="2F9438D8" w14:textId="68EEC847" w:rsidR="00C31EE0" w:rsidRPr="00EB3BF4" w:rsidRDefault="00C31EE0" w:rsidP="00C31EE0">
                      <w:pPr>
                        <w:jc w:val="center"/>
                        <w:rPr>
                          <w:rFonts w:ascii="Agenda" w:hAnsi="Agenda"/>
                          <w:color w:val="F7002F"/>
                          <w:sz w:val="144"/>
                          <w:szCs w:val="144"/>
                        </w:rPr>
                      </w:pPr>
                      <w:r w:rsidRPr="00EB3BF4">
                        <w:rPr>
                          <w:rFonts w:ascii="Agenda" w:hAnsi="Agenda"/>
                          <w:color w:val="F7002F"/>
                          <w:sz w:val="144"/>
                          <w:szCs w:val="144"/>
                        </w:rPr>
                        <w:t>2</w:t>
                      </w:r>
                    </w:p>
                  </w:txbxContent>
                </v:textbox>
              </v:rect>
            </w:pict>
          </mc:Fallback>
        </mc:AlternateContent>
      </w:r>
      <w:r>
        <w:rPr>
          <w:rFonts w:ascii="Calibri" w:eastAsia="Times New Roman" w:hAnsi="Calibri" w:cs="Arial"/>
          <w:noProof/>
          <w:color w:val="FF0000"/>
          <w:sz w:val="24"/>
          <w:szCs w:val="24"/>
        </w:rPr>
        <mc:AlternateContent>
          <mc:Choice Requires="wps">
            <w:drawing>
              <wp:anchor distT="0" distB="0" distL="114300" distR="114300" simplePos="0" relativeHeight="251658248" behindDoc="0" locked="0" layoutInCell="1" allowOverlap="1" wp14:anchorId="600B2F41" wp14:editId="606268FE">
                <wp:simplePos x="0" y="0"/>
                <wp:positionH relativeFrom="page">
                  <wp:posOffset>179705</wp:posOffset>
                </wp:positionH>
                <wp:positionV relativeFrom="paragraph">
                  <wp:posOffset>2371725</wp:posOffset>
                </wp:positionV>
                <wp:extent cx="1047750" cy="1200150"/>
                <wp:effectExtent l="0" t="0" r="0" b="0"/>
                <wp:wrapNone/>
                <wp:docPr id="21" name="Rectangle 21"/>
                <wp:cNvGraphicFramePr/>
                <a:graphic xmlns:a="http://schemas.openxmlformats.org/drawingml/2006/main">
                  <a:graphicData uri="http://schemas.microsoft.com/office/word/2010/wordprocessingShape">
                    <wps:wsp>
                      <wps:cNvSpPr/>
                      <wps:spPr>
                        <a:xfrm>
                          <a:off x="0" y="0"/>
                          <a:ext cx="1047750"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4A5F" w14:textId="77777777" w:rsidR="00F35C10" w:rsidRPr="00EB3BF4" w:rsidRDefault="0076475C" w:rsidP="00F35C10">
                            <w:pPr>
                              <w:jc w:val="center"/>
                              <w:rPr>
                                <w:rFonts w:ascii="Agenda" w:hAnsi="Agenda"/>
                                <w:bCs/>
                                <w:color w:val="F7002F"/>
                                <w:sz w:val="144"/>
                                <w:szCs w:val="144"/>
                              </w:rPr>
                            </w:pPr>
                            <w:r w:rsidRPr="00EB3BF4">
                              <w:rPr>
                                <w:rFonts w:ascii="Agenda" w:hAnsi="Agenda"/>
                                <w:bCs/>
                                <w:color w:val="F7002F"/>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2F41" id="Rectangle 21" o:spid="_x0000_s1029" style="position:absolute;margin-left:14.15pt;margin-top:186.75pt;width:82.5pt;height:9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j4iwIAAHEFAAAOAAAAZHJzL2Uyb0RvYy54bWysVFtP2zAUfp+0/2D5fSTpymARKaqKOk1C&#10;gICJZ9exm0iOj2e7Tbpfv2M7DQzQHqb1IfW5fefi7/jicugU2QvrWtAVLU5ySoTmULd6W9Efj+tP&#10;55Q4z3TNFGhR0YNw9HLx8cNFb0oxgwZULSxBEO3K3lS08d6UWeZ4IzrmTsAIjUYJtmMeRbvNast6&#10;RO9UNsvzL1kPtjYWuHAOtVfJSBcRX0rB/a2UTniiKoq1+fi18bsJ32xxwcqtZaZp+VgG+4cqOtZq&#10;TDpBXTHPyM62b6C6lltwIP0Jhy4DKVsuYg/YTZG/6uahYUbEXnA4zkxjcv8Plt/s7yxp64rOCko0&#10;6/CO7nFqTG+VIKjDAfXGlej3YO7sKDk8hm4Habvwj32QIQ71MA1VDJ5wVBb5/OzsFGfP0VbgnRUo&#10;IE72HG6s898EdCQcKmoxfxwm2187n1yPLiGbhnWrFOpZqfQfCsQMmixUnGqMJ39QInnfC4nNYlWz&#10;mCDSTKyUJXuGBGGcC+2LZGpYLZL6NMffWPIUERtQGgEDssSCJuwRIFD4LXZqZ/QPoSKydArO/1ZY&#10;Cp4iYmbQfgruWg32PQCFXY2Zk/9xSGk0YUp+2AyRCJ+DZ9BsoD4gOSykrXGGr1u8oGvm/B2zuCZ4&#10;qbj6/hY/UkFfURhPlDRgf72nD/7IXrRS0uPaVdT93DErKFHfNfL6azGfhz2Nwvz0bIaCfWnZvLTo&#10;XbcCvDikLlYXj8Hfq+NRWuie8IVYhqxoYppj7opyb4/CyqfnAN8YLpbL6Ia7aZi/1g+GB/Aw50DA&#10;x+GJWTOy1CPBb+C4oqx8RdbkGyI1LHceZBuZ/DzX8QZwryOVxjcoPBwv5ej1/FIufgMAAP//AwBQ&#10;SwMEFAAGAAgAAAAhAOEHFX7eAAAACgEAAA8AAABkcnMvZG93bnJldi54bWxMj01LxDAQhu+C/yGM&#10;4M1Nbelaa6eLCiKyB3HVe5pk22IzKUn6sf/e7EmPM/PwzvNWu9UMbNbO95YQbjcJME3Sqp5ahK/P&#10;l5sCmA+ClBgsaYST9rCrLy8qUSq70IeeD6FlMYR8KRC6EMaScy87bYTf2FFTvB2tMyLE0bVcObHE&#10;cDPwNEm23Iie4odOjPq50/LnMBmEb3t8Woxs6G0+vffT695JWewRr6/WxwdgQa/hD4azflSHOjo1&#10;diLl2YCQFlkkEbK7LAd2Bu6zuGkQ8m2aA68r/r9C/QsAAP//AwBQSwECLQAUAAYACAAAACEAtoM4&#10;kv4AAADhAQAAEwAAAAAAAAAAAAAAAAAAAAAAW0NvbnRlbnRfVHlwZXNdLnhtbFBLAQItABQABgAI&#10;AAAAIQA4/SH/1gAAAJQBAAALAAAAAAAAAAAAAAAAAC8BAABfcmVscy8ucmVsc1BLAQItABQABgAI&#10;AAAAIQA4e3j4iwIAAHEFAAAOAAAAAAAAAAAAAAAAAC4CAABkcnMvZTJvRG9jLnhtbFBLAQItABQA&#10;BgAIAAAAIQDhBxV+3gAAAAoBAAAPAAAAAAAAAAAAAAAAAOUEAABkcnMvZG93bnJldi54bWxQSwUG&#10;AAAAAAQABADzAAAA8AUAAAAA&#10;" filled="f" stroked="f" strokeweight="1pt">
                <v:textbox>
                  <w:txbxContent>
                    <w:p w14:paraId="6C7F4A5F" w14:textId="77777777" w:rsidR="00F35C10" w:rsidRPr="00EB3BF4" w:rsidRDefault="0076475C" w:rsidP="00F35C10">
                      <w:pPr>
                        <w:jc w:val="center"/>
                        <w:rPr>
                          <w:rFonts w:ascii="Agenda" w:hAnsi="Agenda"/>
                          <w:bCs/>
                          <w:color w:val="F7002F"/>
                          <w:sz w:val="144"/>
                          <w:szCs w:val="144"/>
                        </w:rPr>
                      </w:pPr>
                      <w:r w:rsidRPr="00EB3BF4">
                        <w:rPr>
                          <w:rFonts w:ascii="Agenda" w:hAnsi="Agenda"/>
                          <w:bCs/>
                          <w:color w:val="F7002F"/>
                          <w:sz w:val="144"/>
                          <w:szCs w:val="144"/>
                        </w:rPr>
                        <w:t>1</w:t>
                      </w:r>
                    </w:p>
                  </w:txbxContent>
                </v:textbox>
                <w10:wrap anchorx="page"/>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4" behindDoc="0" locked="0" layoutInCell="1" allowOverlap="1" wp14:anchorId="08765BF4" wp14:editId="649B9B74">
                <wp:simplePos x="0" y="0"/>
                <wp:positionH relativeFrom="margin">
                  <wp:posOffset>923925</wp:posOffset>
                </wp:positionH>
                <wp:positionV relativeFrom="paragraph">
                  <wp:posOffset>5810250</wp:posOffset>
                </wp:positionV>
                <wp:extent cx="8601075" cy="876300"/>
                <wp:effectExtent l="19050" t="19050" r="28575" b="19050"/>
                <wp:wrapNone/>
                <wp:docPr id="9" name="Rectangle 8">
                  <a:extLst xmlns:a="http://schemas.openxmlformats.org/drawingml/2006/main">
                    <a:ext uri="{FF2B5EF4-FFF2-40B4-BE49-F238E27FC236}">
                      <a16:creationId xmlns:a16="http://schemas.microsoft.com/office/drawing/2014/main" id="{343B559C-855B-49E0-BF4F-E7398936B8A9}"/>
                    </a:ext>
                  </a:extLst>
                </wp:docPr>
                <wp:cNvGraphicFramePr/>
                <a:graphic xmlns:a="http://schemas.openxmlformats.org/drawingml/2006/main">
                  <a:graphicData uri="http://schemas.microsoft.com/office/word/2010/wordprocessingShape">
                    <wps:wsp>
                      <wps:cNvSpPr/>
                      <wps:spPr>
                        <a:xfrm>
                          <a:off x="0" y="0"/>
                          <a:ext cx="8601075" cy="876300"/>
                        </a:xfrm>
                        <a:prstGeom prst="rect">
                          <a:avLst/>
                        </a:prstGeom>
                        <a:noFill/>
                        <a:ln w="38100">
                          <a:solidFill>
                            <a:schemeClr val="bg1">
                              <a:lumMod val="85000"/>
                            </a:schemeClr>
                          </a:solidFill>
                        </a:ln>
                      </wps:spPr>
                      <wps:txb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08765BF4" id="Rectangle 8" o:spid="_x0000_s1030" style="position:absolute;margin-left:72.75pt;margin-top:457.5pt;width:677.25pt;height:6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DWyQEAAHoDAAAOAAAAZHJzL2Uyb0RvYy54bWysU9tu3CAQfa+Uf0C8d+1Nmo1rLRtVidKX&#10;XqJcPoDFYCMBQ4Fde/++A95souatygtmLpyZc2a8vp6sIXsZogbH6HJRUyKdgE67ntHnp7vPDSUx&#10;cddxA04yepCRXm/OPq1H38pzGMB0MhAEcbEdPaNDSr6tqigGaXlcgJcOgwqC5QnN0Fdd4COiW1Od&#10;1/WqGiF0PoCQMaL3dg7STcFXSor0W6koEzGMYm+pnKGc23xWmzVv+8D9oMWxDf4fXViuHRY9Qd3y&#10;xMku6HdQVosAEVRaCLAVKKWFLByQzbL+h83jwL0sXFCc6E8yxY+DFb/294HojtGvlDhucUQPKBp3&#10;vZGkyfKMPraY9ejvw9GKeM1cJxVs/iILMhVJDydJ5ZSIQGezQlpXl5QIjDVXq4u6aF69vvYhpu8S&#10;LMkXRgNWL0ry/Y+YsCKmvqTkYg7utDFlbMaRkdGLZomYORTB6C5Hi5E3SN6YQPYcZ7/tlyXH7OxP&#10;6GZfc1mfuikLl9NLwTdIWN44dGYZZuL5lqbtVFT78iLRFroDKjniKjEa/+x4kJRwJwbAbZsZOfi2&#10;S6B0YZVR5jdHcBxwqX1cxrxBb+2S9frLbP4CAAD//wMAUEsDBBQABgAIAAAAIQDTp0Rq4gAAAA0B&#10;AAAPAAAAZHJzL2Rvd25yZXYueG1sTI9BS8NAEIXvgv9hGcGL2N1aIxqzKUWUgpfatKDeNtkxCWZn&#10;Q3abxn/v9KS395iPN+9ly8l1YsQhtJ40zGcKBFLlbUu1hv3u5foeRIiGrOk8oYYfDLDMz88yk1p/&#10;pC2ORawFh1BIjYYmxj6VMlQNOhNmvkfi25cfnIlsh1rawRw53HXyRqk76UxL/KExPT41WH0XB6eh&#10;XLx/RvmxL7a7t+dVu77alOvXUevLi2n1CCLiFP9gONXn6pBzp9IfyAbRsb9NEkY1PMwTHnUiEqVY&#10;laxUslAg80z+X5H/AgAA//8DAFBLAQItABQABgAIAAAAIQC2gziS/gAAAOEBAAATAAAAAAAAAAAA&#10;AAAAAAAAAABbQ29udGVudF9UeXBlc10ueG1sUEsBAi0AFAAGAAgAAAAhADj9If/WAAAAlAEAAAsA&#10;AAAAAAAAAAAAAAAALwEAAF9yZWxzLy5yZWxzUEsBAi0AFAAGAAgAAAAhAKodsNbJAQAAegMAAA4A&#10;AAAAAAAAAAAAAAAALgIAAGRycy9lMm9Eb2MueG1sUEsBAi0AFAAGAAgAAAAhANOnRGriAAAADQEA&#10;AA8AAAAAAAAAAAAAAAAAIwQAAGRycy9kb3ducmV2LnhtbFBLBQYAAAAABAAEAPMAAAAyBQAAAAA=&#10;" filled="f" strokecolor="#d8d8d8 [2732]" strokeweight="3pt">
                <v:textbo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v:textbox>
                <w10:wrap anchorx="margin"/>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3" behindDoc="0" locked="0" layoutInCell="1" allowOverlap="1" wp14:anchorId="1F22FBFC" wp14:editId="1DCCBAA3">
                <wp:simplePos x="0" y="0"/>
                <wp:positionH relativeFrom="margin">
                  <wp:posOffset>914400</wp:posOffset>
                </wp:positionH>
                <wp:positionV relativeFrom="paragraph">
                  <wp:posOffset>4695825</wp:posOffset>
                </wp:positionV>
                <wp:extent cx="8582025" cy="1130935"/>
                <wp:effectExtent l="19050" t="19050" r="28575" b="22225"/>
                <wp:wrapNone/>
                <wp:docPr id="8" name="Rectangle 7">
                  <a:extLst xmlns:a="http://schemas.openxmlformats.org/drawingml/2006/main">
                    <a:ext uri="{FF2B5EF4-FFF2-40B4-BE49-F238E27FC236}">
                      <a16:creationId xmlns:a16="http://schemas.microsoft.com/office/drawing/2014/main" id="{FBA062E5-035C-45C8-8880-462E8B8BB1D3}"/>
                    </a:ext>
                  </a:extLst>
                </wp:docPr>
                <wp:cNvGraphicFramePr/>
                <a:graphic xmlns:a="http://schemas.openxmlformats.org/drawingml/2006/main">
                  <a:graphicData uri="http://schemas.microsoft.com/office/word/2010/wordprocessingShape">
                    <wps:wsp>
                      <wps:cNvSpPr/>
                      <wps:spPr>
                        <a:xfrm>
                          <a:off x="0" y="0"/>
                          <a:ext cx="8582025" cy="1130935"/>
                        </a:xfrm>
                        <a:prstGeom prst="rect">
                          <a:avLst/>
                        </a:prstGeom>
                        <a:solidFill>
                          <a:schemeClr val="bg1"/>
                        </a:solidFill>
                        <a:ln w="38100">
                          <a:solidFill>
                            <a:schemeClr val="bg1">
                              <a:lumMod val="85000"/>
                            </a:schemeClr>
                          </a:solidFill>
                        </a:ln>
                      </wps:spPr>
                      <wps:txbx>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wps:txbx>
                      <wps:bodyPr wrap="square" anchor="t">
                        <a:spAutoFit/>
                      </wps:bodyPr>
                    </wps:wsp>
                  </a:graphicData>
                </a:graphic>
                <wp14:sizeRelH relativeFrom="margin">
                  <wp14:pctWidth>0</wp14:pctWidth>
                </wp14:sizeRelH>
              </wp:anchor>
            </w:drawing>
          </mc:Choice>
          <mc:Fallback>
            <w:pict>
              <v:rect w14:anchorId="1F22FBFC" id="Rectangle 7" o:spid="_x0000_s1031" style="position:absolute;margin-left:1in;margin-top:369.75pt;width:675.75pt;height:89.0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PPzQEAAKMDAAAOAAAAZHJzL2Uyb0RvYy54bWysU8lu2zAQvRfIPxC8x5JsuFUFy0HRwLl0&#10;CZLmA2iKkghwC4e25L/vkFLsuL0VvVCc7c28x9HmbtSKHIUHaU1Ni0VOiTDcNtJ0NX35tbstKYHA&#10;TMOUNaKmJwH0bnvzYTO4Sixtb1UjPEEQA9XgatqH4KosA94LzWBhnTAYbK3XLKDpu6zxbEB0rbJl&#10;nn/MBusb5y0XAOi9n4J0m/DbVvDws21BBKJqirOFdPp07uOZbTes6jxzveTzGOwfptBMGmx6hrpn&#10;gZGDl39Bacm9BduGBbc6s20ruUgckE2R/8HmuWdOJC4oDrizTPD/YPmP46MnsqkpPpRhGp/oCUVj&#10;plOCfIryDA4qzHp2j362AK+R69h6Hb/IgoxJ0tNZUjEGwtFZrstlvlxTwjFWFKv882odUbNLufMQ&#10;HoTVJF5q6rF9kpIdv0GYUt9SYjewSjY7qVQy4p6Ir8qTI8MX3nfFDH6VpQwZaroqizxPyFfBtGrX&#10;EBFZHfR320yw5TrHymmUc3ri8A4JGSmDzqjXpFC8hXE/JnkT6+jZ2+aEkg+4czWF1wPzghJmeG9x&#10;LSfm4L4cgt3JxP5SM4PjJqTe89bGVXtvp6zLv7X9DQAA//8DAFBLAwQUAAYACAAAACEA/1UKDeEA&#10;AAAMAQAADwAAAGRycy9kb3ducmV2LnhtbEyPwU7DMBBE70j8g7VI3KhjkjRNiFMhpAoJTi1wd+Ml&#10;CbXXUey2ga/HPcFtRzuaeVOvZ2vYCSc/OJIgFgkwpNbpgToJ72+buxUwHxRpZRyhhG/0sG6ur2pV&#10;aXemLZ52oWMxhHylJPQhjBXnvu3RKr9wI1L8fbrJqhDl1HE9qXMMt4bfJ8mSWzVQbOjViE89tofd&#10;0Ur4enk26ar8EflHUojUHUT3yjdS3t7Mjw/AAs7hzwwX/IgOTWTauyNpz0zUWRa3BAlFWubALo6s&#10;zOO1l1CKYgm8qfn/Ec0vAAAA//8DAFBLAQItABQABgAIAAAAIQC2gziS/gAAAOEBAAATAAAAAAAA&#10;AAAAAAAAAAAAAABbQ29udGVudF9UeXBlc10ueG1sUEsBAi0AFAAGAAgAAAAhADj9If/WAAAAlAEA&#10;AAsAAAAAAAAAAAAAAAAALwEAAF9yZWxzLy5yZWxzUEsBAi0AFAAGAAgAAAAhAPFd88/NAQAAowMA&#10;AA4AAAAAAAAAAAAAAAAALgIAAGRycy9lMm9Eb2MueG1sUEsBAi0AFAAGAAgAAAAhAP9VCg3hAAAA&#10;DAEAAA8AAAAAAAAAAAAAAAAAJwQAAGRycy9kb3ducmV2LnhtbFBLBQYAAAAABAAEAPMAAAA1BQAA&#10;AAA=&#10;" fillcolor="white [3212]" strokecolor="#d8d8d8 [2732]" strokeweight="3pt">
                <v:textbox style="mso-fit-shape-to-text:t">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v:textbox>
                <w10:wrap anchorx="margin"/>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2" behindDoc="0" locked="0" layoutInCell="1" allowOverlap="1" wp14:anchorId="5C8317FE" wp14:editId="5B88596F">
                <wp:simplePos x="0" y="0"/>
                <wp:positionH relativeFrom="margin">
                  <wp:posOffset>914400</wp:posOffset>
                </wp:positionH>
                <wp:positionV relativeFrom="paragraph">
                  <wp:posOffset>1905000</wp:posOffset>
                </wp:positionV>
                <wp:extent cx="8572500" cy="3660140"/>
                <wp:effectExtent l="19050" t="19050" r="19050" b="25400"/>
                <wp:wrapNone/>
                <wp:docPr id="7" name="Rectangle 6">
                  <a:extLst xmlns:a="http://schemas.openxmlformats.org/drawingml/2006/main">
                    <a:ext uri="{FF2B5EF4-FFF2-40B4-BE49-F238E27FC236}">
                      <a16:creationId xmlns:a16="http://schemas.microsoft.com/office/drawing/2014/main" id="{C6A51776-7B06-4E6E-873C-2FA6836B55D9}"/>
                    </a:ext>
                  </a:extLst>
                </wp:docPr>
                <wp:cNvGraphicFramePr/>
                <a:graphic xmlns:a="http://schemas.openxmlformats.org/drawingml/2006/main">
                  <a:graphicData uri="http://schemas.microsoft.com/office/word/2010/wordprocessingShape">
                    <wps:wsp>
                      <wps:cNvSpPr/>
                      <wps:spPr>
                        <a:xfrm>
                          <a:off x="0" y="0"/>
                          <a:ext cx="8572500" cy="3660140"/>
                        </a:xfrm>
                        <a:prstGeom prst="rect">
                          <a:avLst/>
                        </a:prstGeom>
                        <a:solidFill>
                          <a:schemeClr val="bg1"/>
                        </a:solidFill>
                        <a:ln w="38100">
                          <a:solidFill>
                            <a:schemeClr val="bg1">
                              <a:lumMod val="85000"/>
                            </a:schemeClr>
                          </a:solidFill>
                        </a:ln>
                      </wps:spPr>
                      <wps:txbx>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201B5E68" w14:textId="77777777" w:rsidR="007F6BE0" w:rsidRDefault="007F6BE0" w:rsidP="007F6BE0">
                            <w:r>
                              <w:rPr>
                                <w:rFonts w:ascii="Agenda" w:hAnsi="Agenda"/>
                                <w:color w:val="000000" w:themeColor="text1"/>
                                <w:kern w:val="24"/>
                              </w:rPr>
                              <w:t>Below is a partially populated example that can be used to help inform your risk assessment. It is critical that this is completed in full detail.</w:t>
                            </w:r>
                          </w:p>
                          <w:p w14:paraId="55017C12" w14:textId="77777777" w:rsidR="007F6BE0" w:rsidRDefault="007F6BE0" w:rsidP="007F6BE0">
                            <w:r>
                              <w:rPr>
                                <w:rFonts w:ascii="Agenda" w:hAnsi="Agenda"/>
                                <w:color w:val="000000" w:themeColor="text1"/>
                                <w:kern w:val="24"/>
                              </w:rPr>
                              <w:t>Use our template as a guide and starting point to create your own Covid-19 risk assessment.</w:t>
                            </w:r>
                          </w:p>
                          <w:p w14:paraId="35019289" w14:textId="77777777" w:rsidR="007F6BE0" w:rsidRDefault="007F6BE0" w:rsidP="007F6BE0">
                            <w:r>
                              <w:rPr>
                                <w:rFonts w:ascii="Agenda" w:hAnsi="Agenda"/>
                                <w:color w:val="000000" w:themeColor="text1"/>
                                <w:kern w:val="24"/>
                              </w:rPr>
                              <w:t>This is not an exhaustive list and we highly recommend that you complete a full risk assessment before returning to court. It is critical to complete a Covid-19 risk assessment prior to activity taking place.</w:t>
                            </w:r>
                          </w:p>
                          <w:p w14:paraId="185F5D00" w14:textId="77777777"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3" w:history="1">
                              <w:r w:rsidRPr="00AF3F04">
                                <w:rPr>
                                  <w:rStyle w:val="Hyperlink"/>
                                  <w:i/>
                                  <w:iCs/>
                                  <w:sz w:val="20"/>
                                  <w:szCs w:val="20"/>
                                </w:rPr>
                                <w:t>https://www.hse.gov.uk/risk/controlling-risks.htm</w:t>
                              </w:r>
                            </w:hyperlink>
                            <w:r w:rsidRPr="00AF3F04">
                              <w:rPr>
                                <w:i/>
                                <w:iCs/>
                                <w:sz w:val="20"/>
                                <w:szCs w:val="20"/>
                              </w:rPr>
                              <w:t xml:space="preserve"> </w:t>
                            </w:r>
                          </w:p>
                        </w:txbxContent>
                      </wps:txbx>
                      <wps:bodyPr wrap="square" anchor="t">
                        <a:spAutoFit/>
                      </wps:bodyPr>
                    </wps:wsp>
                  </a:graphicData>
                </a:graphic>
                <wp14:sizeRelH relativeFrom="margin">
                  <wp14:pctWidth>0</wp14:pctWidth>
                </wp14:sizeRelH>
              </wp:anchor>
            </w:drawing>
          </mc:Choice>
          <mc:Fallback>
            <w:pict>
              <v:rect w14:anchorId="5C8317FE" id="Rectangle 6" o:spid="_x0000_s1032" style="position:absolute;margin-left:1in;margin-top:150pt;width:675pt;height:288.2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JsywEAAKMDAAAOAAAAZHJzL2Uyb0RvYy54bWysU8tu2zAQvBfoPxC815LcxjEEy0HRwL30&#10;ESTtB9AUJREguSyXtuS/75JynDa9FEEuFJfcndkZrjY3kzXsqAJqcA2vFiVnyklotesb/vPH7t2a&#10;M4zCtcKAUw0/KeQ327dvNqOv1RIGMK0KjEAc1qNv+BCjr4sC5aCswAV45eiyg2BFpDD0RRvESOjW&#10;FMuyXBUjhNYHkAqRTm/nS77N+F2nZPzedagiMw2n3mJeQ173aS22G1H3QfhBy3Mb4gVdWKEdkV6g&#10;bkUU7BD0P1BWywAIXVxIsAV0nZYqayA1VflMzcMgvMpayBz0F5vw9WDlt+NdYLpt+DVnTlh6onsy&#10;TbjeKLZK9owea8p68HfhHCFtk9apCzZ9SQWbsqWni6VqikzS4frqenlVkvOS7t6vVmX1IZtePJX7&#10;gPGzAsvSpuGB6LOV4vgFI1FS6mNKYkMwut1pY3KQ5kR9MoEdBb3wvq9Sy1TxV5ZxbCT2dUWN/A9E&#10;yjEH+xXaGXZNCh67zpOZGJ/TEKlxdJj8mh1Kuzjtp2zvxcs9tCeyfKSZazj+OoigOBNODkBjOStH&#10;//EQYaez+oQy15zBaRIy93lq06j9Geesp39r+xsAAP//AwBQSwMEFAAGAAgAAAAhAAZ7wyTfAAAA&#10;DAEAAA8AAABkcnMvZG93bnJldi54bWxMj0FPwzAMhe9I/IfISNxYUlq2rjSdENKEBCcG3LPGtGWN&#10;UzXZVvj1uCe4+dlPz98rN5PrxQnH0HnSkCwUCKTa244aDe9v25scRIiGrOk9oYZvDLCpLi9KU1h/&#10;plc87WIjOIRCYTS0MQ6FlKFu0Zmw8AMS3z796ExkOTbSjubM4a6Xt0otpTMd8YfWDPjYYn3YHZ2G&#10;r+enPs3XP8ndh1olqT8kzYvcan19NT3cg4g4xT8zzPiMDhUz7f2RbBA96yzjLlFDqhQPsyNbz6u9&#10;hny1zEBWpfxfovoFAAD//wMAUEsBAi0AFAAGAAgAAAAhALaDOJL+AAAA4QEAABMAAAAAAAAAAAAA&#10;AAAAAAAAAFtDb250ZW50X1R5cGVzXS54bWxQSwECLQAUAAYACAAAACEAOP0h/9YAAACUAQAACwAA&#10;AAAAAAAAAAAAAAAvAQAAX3JlbHMvLnJlbHNQSwECLQAUAAYACAAAACEAhKbSbMsBAACjAwAADgAA&#10;AAAAAAAAAAAAAAAuAgAAZHJzL2Uyb0RvYy54bWxQSwECLQAUAAYACAAAACEABnvDJN8AAAAMAQAA&#10;DwAAAAAAAAAAAAAAAAAlBAAAZHJzL2Rvd25yZXYueG1sUEsFBgAAAAAEAAQA8wAAADEFAAAAAA==&#10;" fillcolor="white [3212]" strokecolor="#d8d8d8 [2732]" strokeweight="3pt">
                <v:textbox style="mso-fit-shape-to-text:t">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201B5E68" w14:textId="77777777" w:rsidR="007F6BE0" w:rsidRDefault="007F6BE0" w:rsidP="007F6BE0">
                      <w:r>
                        <w:rPr>
                          <w:rFonts w:ascii="Agenda" w:hAnsi="Agenda"/>
                          <w:color w:val="000000" w:themeColor="text1"/>
                          <w:kern w:val="24"/>
                        </w:rPr>
                        <w:t>Below is a partially populated example that can be used to help inform your risk assessment. It is critical that this is completed in full detail.</w:t>
                      </w:r>
                    </w:p>
                    <w:p w14:paraId="55017C12" w14:textId="77777777" w:rsidR="007F6BE0" w:rsidRDefault="007F6BE0" w:rsidP="007F6BE0">
                      <w:r>
                        <w:rPr>
                          <w:rFonts w:ascii="Agenda" w:hAnsi="Agenda"/>
                          <w:color w:val="000000" w:themeColor="text1"/>
                          <w:kern w:val="24"/>
                        </w:rPr>
                        <w:t>Use our template as a guide and starting point to create your own Covid-19 risk assessment.</w:t>
                      </w:r>
                    </w:p>
                    <w:p w14:paraId="35019289" w14:textId="77777777" w:rsidR="007F6BE0" w:rsidRDefault="007F6BE0" w:rsidP="007F6BE0">
                      <w:r>
                        <w:rPr>
                          <w:rFonts w:ascii="Agenda" w:hAnsi="Agenda"/>
                          <w:color w:val="000000" w:themeColor="text1"/>
                          <w:kern w:val="24"/>
                        </w:rPr>
                        <w:t>This is not an exhaustive list and we highly recommend that you complete a full risk assessment before returning to court. It is critical to complete a Covid-19 risk assessment prior to activity taking place.</w:t>
                      </w:r>
                    </w:p>
                    <w:p w14:paraId="185F5D00" w14:textId="77777777"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4" w:history="1">
                        <w:r w:rsidRPr="00AF3F04">
                          <w:rPr>
                            <w:rStyle w:val="Hyperlink"/>
                            <w:i/>
                            <w:iCs/>
                            <w:sz w:val="20"/>
                            <w:szCs w:val="20"/>
                          </w:rPr>
                          <w:t>https://www.hse.gov.uk/risk/controlling-risks.htm</w:t>
                        </w:r>
                      </w:hyperlink>
                      <w:r w:rsidRPr="00AF3F04">
                        <w:rPr>
                          <w:i/>
                          <w:iCs/>
                          <w:sz w:val="20"/>
                          <w:szCs w:val="20"/>
                        </w:rPr>
                        <w:t xml:space="preserve"> </w:t>
                      </w:r>
                    </w:p>
                  </w:txbxContent>
                </v:textbox>
                <w10:wrap anchorx="margin"/>
              </v:rect>
            </w:pict>
          </mc:Fallback>
        </mc:AlternateContent>
      </w:r>
      <w:r w:rsidR="00143659" w:rsidRPr="00F752E8">
        <w:rPr>
          <w:rFonts w:ascii="Calibri" w:eastAsia="Times New Roman" w:hAnsi="Calibri" w:cs="Arial"/>
          <w:noProof/>
          <w:color w:val="FF0000"/>
          <w:sz w:val="24"/>
          <w:szCs w:val="24"/>
        </w:rPr>
        <mc:AlternateContent>
          <mc:Choice Requires="wps">
            <w:drawing>
              <wp:anchor distT="0" distB="0" distL="114300" distR="114300" simplePos="0" relativeHeight="251658245" behindDoc="0" locked="0" layoutInCell="1" allowOverlap="1" wp14:anchorId="5CCDBC0D" wp14:editId="32126907">
                <wp:simplePos x="0" y="0"/>
                <wp:positionH relativeFrom="margin">
                  <wp:align>center</wp:align>
                </wp:positionH>
                <wp:positionV relativeFrom="paragraph">
                  <wp:posOffset>1457325</wp:posOffset>
                </wp:positionV>
                <wp:extent cx="10010775" cy="611386"/>
                <wp:effectExtent l="0" t="0" r="0" b="0"/>
                <wp:wrapNone/>
                <wp:docPr id="14" name="Rectangle 3"/>
                <wp:cNvGraphicFramePr/>
                <a:graphic xmlns:a="http://schemas.openxmlformats.org/drawingml/2006/main">
                  <a:graphicData uri="http://schemas.microsoft.com/office/word/2010/wordprocessingShape">
                    <wps:wsp>
                      <wps:cNvSpPr/>
                      <wps:spPr>
                        <a:xfrm>
                          <a:off x="0" y="0"/>
                          <a:ext cx="10010775" cy="611386"/>
                        </a:xfrm>
                        <a:prstGeom prst="rect">
                          <a:avLst/>
                        </a:prstGeom>
                      </wps:spPr>
                      <wps:txbx>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wps:txbx>
                      <wps:bodyPr wrap="square" anchor="t">
                        <a:spAutoFit/>
                      </wps:bodyPr>
                    </wps:wsp>
                  </a:graphicData>
                </a:graphic>
                <wp14:sizeRelH relativeFrom="margin">
                  <wp14:pctWidth>0</wp14:pctWidth>
                </wp14:sizeRelH>
              </wp:anchor>
            </w:drawing>
          </mc:Choice>
          <mc:Fallback>
            <w:pict>
              <v:rect w14:anchorId="5CCDBC0D" id="Rectangle 3" o:spid="_x0000_s1033" style="position:absolute;margin-left:0;margin-top:114.75pt;width:788.25pt;height:48.15pt;z-index:25165824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ekjgEAAAMDAAAOAAAAZHJzL2Uyb0RvYy54bWysUk2P0zAQvSPxHyzfaZJdaFdR0xXSarkg&#10;WLHwA1xn3FiKP5hxm/TfM3a6XQQ3xMUee2ae33vj7f3sRnECJBt8J5tVLQV4HXrrD5388f3x3Z0U&#10;lJTv1Rg8dPIMJO93b99sp9jCTRjC2AMKBvHUTrGTQ0qxrSrSAzhFqxDBc9IEdCrxEQ9Vj2pidDdW&#10;N3W9rqaAfcSggYhvH5ak3BV8Y0Cnr8YQJDF2krmlsmJZ93mtdlvVHlDFweoLDfUPLJyynh+9Qj2o&#10;pMQR7V9QzmoMFExa6eCqYIzVUDSwmqb+Q83zoCIULWwOxatN9P9g9ZfTEwrb8+zeS+GV4xl9Y9eU&#10;P4wgbrM/U6SWy57jE15OxGEWOxt0eWcZYi6enq+ewpyE5sumZl2bzQcpNCfXTXN7t86o1Wt7REqf&#10;IDiRg04iP1+8VKfPlJbSlxLuy3QWAjlK834u9DcvVPehP7OkiWfaSfp5VAhSKK+HwGNfgCl+PKbw&#10;aAt4Rll6LuDsdKF3+RV5lL+fS9Xr3939AgAA//8DAFBLAwQUAAYACAAAACEA0ZRGVOAAAAAJAQAA&#10;DwAAAGRycy9kb3ducmV2LnhtbEyPwU7DMBBE70j8g7VIXBB1CCRtQzYVKiCV3gj9ACdektB4HcVu&#10;G/4e90Rvs5rVzJt8NZleHGl0nWWEh1kEgri2uuMGYff1fr8A4bxirXrLhPBLDlbF9VWuMm1P/EnH&#10;0jcihLDLFELr/ZBJ6eqWjHIzOxAH79uORvlwjo3UozqFcNPLOIpSaVTHoaFVA61bqvflwSB8bJ+2&#10;u/VG/uyX3evdZl5GskrfEG9vppdnEJ4m//8MZ/yADkVgquyBtRM9QhjiEeJ4mYA428k8DapCeIyT&#10;Bcgil5cLij8AAAD//wMAUEsBAi0AFAAGAAgAAAAhALaDOJL+AAAA4QEAABMAAAAAAAAAAAAAAAAA&#10;AAAAAFtDb250ZW50X1R5cGVzXS54bWxQSwECLQAUAAYACAAAACEAOP0h/9YAAACUAQAACwAAAAAA&#10;AAAAAAAAAAAvAQAAX3JlbHMvLnJlbHNQSwECLQAUAAYACAAAACEAMtSXpI4BAAADAwAADgAAAAAA&#10;AAAAAAAAAAAuAgAAZHJzL2Uyb0RvYy54bWxQSwECLQAUAAYACAAAACEA0ZRGVOAAAAAJAQAADwAA&#10;AAAAAAAAAAAAAADoAwAAZHJzL2Rvd25yZXYueG1sUEsFBgAAAAAEAAQA8wAAAPUEAAAAAA==&#10;" filled="f" stroked="f">
                <v:textbox style="mso-fit-shape-to-text:t">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v:textbox>
                <w10:wrap anchorx="margin"/>
              </v:rect>
            </w:pict>
          </mc:Fallback>
        </mc:AlternateContent>
      </w:r>
      <w:r w:rsidR="00143659" w:rsidRPr="00143659">
        <w:rPr>
          <w:rFonts w:ascii="Agenda" w:eastAsia="Times New Roman" w:hAnsi="Agenda" w:cs="Arial"/>
          <w:b/>
          <w:bCs/>
          <w:noProof/>
          <w:sz w:val="24"/>
          <w:szCs w:val="24"/>
        </w:rPr>
        <mc:AlternateContent>
          <mc:Choice Requires="wps">
            <w:drawing>
              <wp:anchor distT="0" distB="0" distL="114300" distR="114300" simplePos="0" relativeHeight="251658247" behindDoc="0" locked="0" layoutInCell="1" allowOverlap="1" wp14:anchorId="4CE67465" wp14:editId="5DE47879">
                <wp:simplePos x="0" y="0"/>
                <wp:positionH relativeFrom="margin">
                  <wp:align>left</wp:align>
                </wp:positionH>
                <wp:positionV relativeFrom="paragraph">
                  <wp:posOffset>-67310</wp:posOffset>
                </wp:positionV>
                <wp:extent cx="10515600" cy="1325563"/>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28F02272" w14:textId="7E9B0208"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Where do you start?</w:t>
                            </w:r>
                          </w:p>
                        </w:txbxContent>
                      </wps:txbx>
                      <wps:bodyPr vert="horz" lIns="91440" tIns="45720" rIns="91440" bIns="45720" rtlCol="0" anchor="ctr">
                        <a:normAutofit/>
                      </wps:bodyPr>
                    </wps:wsp>
                  </a:graphicData>
                </a:graphic>
              </wp:anchor>
            </w:drawing>
          </mc:Choice>
          <mc:Fallback>
            <w:pict>
              <v:rect w14:anchorId="4CE67465" id="_x0000_s1034" style="position:absolute;margin-left:0;margin-top:-5.3pt;width:828pt;height:104.4pt;z-index:25165824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a0uwEAAGQDAAAOAAAAZHJzL2Uyb0RvYy54bWysU9tu3CAQfa/Uf0C8d21v1tvUWm9UNWpU&#10;KWojJf0AFsMaxTBoIGtvv74De8mlb1VeEMMcDufMDKuryQ5spzAYcC2vZiVnyknojNu2/PfD90+X&#10;nIUoXCcGcKrlexX41frjh9XoGzWHHoZOISMSF5rRt7yP0TdFEWSvrAgz8MpRUgNaESnEbdGhGInd&#10;DsW8LJfFCNh5BKlCoNPrQ5KvM7/WSsZfWgcV2dBy0hbzinndpLVYr0SzReF7I48yxH+osMI4evRM&#10;dS2iYE9o/qGyRiIE0HEmwRagtZEqeyA3VfnGzX0vvMpeqDjBn8sU3o9W/tzdITMd9W7JmROWevRg&#10;4qBYlWoz+tAQ5N7fYXIX/C3Ix8Ac3CA1K0OKV5gUhCN60mjTLXLJplzy/bnkaopM0mFV1lW9LKk1&#10;kpLVxbyulxfp5UI0p/seQ7xRYFnatBypqbnWYncb4gF6gtC9ZwVpF6fNlO1dnuxsoNuTZZpZ4uoB&#10;/3A2/HBU0i/VYpFGJAeL+vOcAnyZ2bzKxOEbHIZKOEk8LZcRsy5H0/r1KYI2WV2ScXj0qI5amf0d&#10;xy7Nyss4o54/x/ovAAAA//8DAFBLAwQUAAYACAAAACEAJ8dMz9sAAAAJAQAADwAAAGRycy9kb3du&#10;cmV2LnhtbEyPQU/DMAyF70j8h8hI3Lakk6hGaTrB0C7cGEhcvcZrKhKnarKu+/fLTnCz/Z6ev1dv&#10;Zu/ERGPsA2solgoEcRtMz52G76/dYg0iJmSDLjBpuFCETXN/V2Nlwpk/adqnTuQQjhVqsCkNlZSx&#10;teQxLsNAnLVjGD2mvI6dNCOec7h3cqVUKT32nD9YHGhrqf3dn7yG+e0HZXCWjii9+ph2xXuxdVo/&#10;PsyvLyASzenPDDf8jA5NZjqEE5sonIZcJGlYFKoEcZPLpzKfDnl6Xq9ANrX836C5AgAA//8DAFBL&#10;AQItABQABgAIAAAAIQC2gziS/gAAAOEBAAATAAAAAAAAAAAAAAAAAAAAAABbQ29udGVudF9UeXBl&#10;c10ueG1sUEsBAi0AFAAGAAgAAAAhADj9If/WAAAAlAEAAAsAAAAAAAAAAAAAAAAALwEAAF9yZWxz&#10;Ly5yZWxzUEsBAi0AFAAGAAgAAAAhAFkyBrS7AQAAZAMAAA4AAAAAAAAAAAAAAAAALgIAAGRycy9l&#10;Mm9Eb2MueG1sUEsBAi0AFAAGAAgAAAAhACfHTM/bAAAACQEAAA8AAAAAAAAAAAAAAAAAFQQAAGRy&#10;cy9kb3ducmV2LnhtbFBLBQYAAAAABAAEAPMAAAAdBQAAAAA=&#10;" filled="f" stroked="f">
                <o:lock v:ext="edit" grouping="t"/>
                <v:textbox>
                  <w:txbxContent>
                    <w:p w14:paraId="28F02272" w14:textId="7E9B0208"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Where do you start?</w:t>
                      </w:r>
                    </w:p>
                  </w:txbxContent>
                </v:textbox>
                <w10:wrap anchorx="margin"/>
              </v:rect>
            </w:pict>
          </mc:Fallback>
        </mc:AlternateContent>
      </w:r>
      <w:r w:rsidR="00B85EF2">
        <w:rPr>
          <w:rFonts w:ascii="Calibri" w:eastAsia="Times New Roman" w:hAnsi="Calibri" w:cs="Arial"/>
          <w:noProof/>
          <w:color w:val="FF0000"/>
          <w:sz w:val="24"/>
          <w:szCs w:val="24"/>
          <w:lang w:val="en-US"/>
        </w:rPr>
        <mc:AlternateContent>
          <mc:Choice Requires="wpg">
            <w:drawing>
              <wp:anchor distT="0" distB="0" distL="114300" distR="114300" simplePos="0" relativeHeight="251658241" behindDoc="1" locked="0" layoutInCell="1" allowOverlap="1" wp14:anchorId="1E9E2B55" wp14:editId="7FF02C32">
                <wp:simplePos x="0" y="0"/>
                <wp:positionH relativeFrom="page">
                  <wp:align>left</wp:align>
                </wp:positionH>
                <wp:positionV relativeFrom="page">
                  <wp:align>top</wp:align>
                </wp:positionV>
                <wp:extent cx="12192000" cy="1690370"/>
                <wp:effectExtent l="0" t="0" r="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5" name="Rectangle 6"/>
                        <wps:cNvSpPr>
                          <a:spLocks noChangeArrowheads="1"/>
                        </wps:cNvSpPr>
                        <wps:spPr bwMode="auto">
                          <a:xfrm>
                            <a:off x="0" y="0"/>
                            <a:ext cx="19200" cy="2662"/>
                          </a:xfrm>
                          <a:prstGeom prst="rect">
                            <a:avLst/>
                          </a:prstGeom>
                          <a:solidFill>
                            <a:srgbClr val="DD0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7051126" id="Group 4" o:spid="_x0000_s1026" style="position:absolute;margin-left:0;margin-top:0;width:960pt;height:133.1pt;z-index:-251657216;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QY4QIAACQHAAAOAAAAZHJzL2Uyb0RvYy54bWy8VVFv2yAQfp+0/4B4Xx27SZpYdaoqaatJ&#10;3Vat3Q8gGNtoGBiQONmv3wGOm7ZbJ3XS/GCBuTvuvu+78/nFrhVoy4zlShY4PRlhxCRVJZd1gb89&#10;XH+YYWQdkSURSrIC75nFF4v37847nbNMNUqUzCAIIm3e6QI3zuk8SSxtWEvsidJMwmGlTEscbE2d&#10;lIZ0EL0VSTYaTZNOmVIbRZm18HUVD/EixK8qRt2XqrLMIVFgyM2FtwnvtX8ni3OS14bohtM+DfKG&#10;LFrCJVw6hFoRR9DG8BehWk6NsqpyJ1S1iaoqTlmoAapJR8+quTFqo0Mtdd7VeoAJoH2G05vD0s/b&#10;O4N4WeAxRpK0QFG4FY09NJ2uc7C4Mfpe35lYHyxvFf1u4Th5fu73dTRG6+6TKiEc2TgVoNlVpvUh&#10;oGi0CwzsBwbYziEKH9MsnQOtwBSFw3Q6H52e9STRBph84Uibq4Ord4x+2XSa+fQTksdLQ6J9Yr4q&#10;0Jp9hNP+G5z3DdEssGQ9WD2ckwOcX0GDRNaCoWmENFgd8LQRTCTVsgErdmmM6hpGSkgqDTX4bCFs&#10;dPAbC1S8Ed1XICK5NtbdMNUivyiwgbwDb2R7a11E82DiabRK8PKaCxE2pl4vhUFbAn22Wo3G2WVP&#10;wBMzIb2xVN4tRvRfgJ1YVaRmrco9VGhUbFYYLrBolPmJUQeNWmD7Y0MMw0h8lIDSPB2PfWeHzXhy&#10;lsHGHJ+sj0+IpBCqwA6juFy6OA022vC6gZvSULRUl6DbiofCfX4xqz5ZUM9/ktH0IKNbLhk6O1LQ&#10;UsaOpDvZd+QgoqDIh72G7nuioehyQPuvGspmpxhBG07TMAxIPnTpbDIHffsWDc059NkLEQnI+jUR&#10;DVIguZCoAzYn2SQ4PNGNPZbXdXh+Jy8vzxWxTZRhiODNSA5zVJZh5Vvrql87wkVcQwF/FKLXqYcs&#10;cB4GCYziMFv634af9cf7YP/4c1v8AgAA//8DAFBLAwQUAAYACAAAACEAXlqrMNwAAAAGAQAADwAA&#10;AGRycy9kb3ducmV2LnhtbEyPQUvDQBCF74L/YRnBm90k0qAxm1KKeioFW0G8TbPTJDQ7G7LbJP33&#10;3failwfDG977Xr6YTCsG6l1jWUE8i0AQl1Y3XCn43n08vYBwHllja5kUnMnBori/yzHTduQvGra+&#10;EiGEXYYKau+7TEpX1mTQzWxHHLyD7Q36cPaV1D2OIdy0MomiVBpsODTU2NGqpvK4PRkFnyOOy+f4&#10;fVgfD6vz726++VnHpNTjw7R8A+Fp8n/PcMUP6FAEpr09sXaiVRCG+JtevdfQBWKvIEnTBGSRy//4&#10;xQUAAP//AwBQSwECLQAUAAYACAAAACEAtoM4kv4AAADhAQAAEwAAAAAAAAAAAAAAAAAAAAAAW0Nv&#10;bnRlbnRfVHlwZXNdLnhtbFBLAQItABQABgAIAAAAIQA4/SH/1gAAAJQBAAALAAAAAAAAAAAAAAAA&#10;AC8BAABfcmVscy8ucmVsc1BLAQItABQABgAIAAAAIQBu8RQY4QIAACQHAAAOAAAAAAAAAAAAAAAA&#10;AC4CAABkcnMvZTJvRG9jLnhtbFBLAQItABQABgAIAAAAIQBeWqsw3AAAAAYBAAAPAAAAAAAAAAAA&#10;AAAAADsFAABkcnMvZG93bnJldi54bWxQSwUGAAAAAAQABADzAAAARAYAAAAA&#10;">
                <v:rect id="Rectangle 6"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3ixAAAANoAAAAPAAAAZHJzL2Rvd25yZXYueG1sRI9PawIx&#10;FMTvQr9DeIXeNGtLpaxGKQX7B0+6gnp7bp6btcnLskl1/fZGEHocZuY3zGTWOStO1Ibas4LhIANB&#10;XHpdc6VgXcz7byBCRNZoPZOCCwWYTR96E8y1P/OSTqtYiQThkKMCE2OTSxlKQw7DwDfEyTv41mFM&#10;sq2kbvGc4M7K5ywbSYc1pwWDDX0YKn9Xf05B8TNafs63L/E4zOxib4qv3cayUk+P3fsYRKQu/ofv&#10;7W+t4BVuV9INkNMrAAAA//8DAFBLAQItABQABgAIAAAAIQDb4fbL7gAAAIUBAAATAAAAAAAAAAAA&#10;AAAAAAAAAABbQ29udGVudF9UeXBlc10ueG1sUEsBAi0AFAAGAAgAAAAhAFr0LFu/AAAAFQEAAAsA&#10;AAAAAAAAAAAAAAAAHwEAAF9yZWxzLy5yZWxzUEsBAi0AFAAGAAgAAAAhAAJiveLEAAAA2gAAAA8A&#10;AAAAAAAAAAAAAAAABwIAAGRycy9kb3ducmV2LnhtbFBLBQYAAAAAAwADALcAAAD4AgAAAAA=&#10;" fillcolor="#dd042a" stroked="f"/>
                <v:line id="Line 7"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dwwAAANoAAAAPAAAAZHJzL2Rvd25yZXYueG1sRI9Ba8JA&#10;FITvBf/D8oTemo0ebEmzigQKpb3E1Iu3x+5rkjb7NmbXGPvr3YLgcZiZb5h8M9lOjDT41rGCRZKC&#10;INbOtFwr2H+9Pb2A8AHZYOeYFFzIw2Y9e8gxM+7MOxqrUIsIYZ+hgiaEPpPS64Ys+sT1xNH7doPF&#10;EOVQSzPgOcJtJ5dpupIWW44LDfZUNKR/q5NV8FFO26JG3XEp/wp9+Xk+jMdPpR7n0/YVRKAp3MO3&#10;9rtRsIL/K/EGyPUVAAD//wMAUEsBAi0AFAAGAAgAAAAhANvh9svuAAAAhQEAABMAAAAAAAAAAAAA&#10;AAAAAAAAAFtDb250ZW50X1R5cGVzXS54bWxQSwECLQAUAAYACAAAACEAWvQsW78AAAAVAQAACwAA&#10;AAAAAAAAAAAAAAAfAQAAX3JlbHMvLnJlbHNQSwECLQAUAAYACAAAACEAvsBhHcMAAADaAAAADwAA&#10;AAAAAAAAAAAAAAAHAgAAZHJzL2Rvd25yZXYueG1sUEsFBgAAAAADAAMAtwAAAPcCAAAAAA==&#10;" strokecolor="white"/>
                <w10:wrap anchorx="page" anchory="page"/>
              </v:group>
            </w:pict>
          </mc:Fallback>
        </mc:AlternateContent>
      </w:r>
      <w:r w:rsidR="00353470">
        <w:rPr>
          <w:rFonts w:ascii="Calibri" w:eastAsia="Times New Roman" w:hAnsi="Calibri" w:cs="Arial"/>
          <w:color w:val="FF0000"/>
          <w:sz w:val="24"/>
          <w:szCs w:val="24"/>
          <w:lang w:val="en-US"/>
        </w:rPr>
        <w:br w:type="page"/>
      </w:r>
    </w:p>
    <w:p w14:paraId="5A7A2709" w14:textId="77777777" w:rsidR="000E61FC" w:rsidRDefault="000E61FC">
      <w:pPr>
        <w:rPr>
          <w:rFonts w:ascii="Calibri" w:eastAsia="Times New Roman" w:hAnsi="Calibri" w:cs="Arial"/>
          <w:color w:val="FF0000"/>
          <w:sz w:val="24"/>
          <w:szCs w:val="24"/>
          <w:lang w:val="en-US"/>
        </w:rPr>
      </w:pPr>
    </w:p>
    <w:p w14:paraId="5C2CBC10" w14:textId="1FDC32BB" w:rsidR="004C022D" w:rsidRPr="001877AE" w:rsidRDefault="004C022D" w:rsidP="004C022D">
      <w:pPr>
        <w:autoSpaceDE w:val="0"/>
        <w:autoSpaceDN w:val="0"/>
        <w:adjustRightInd w:val="0"/>
        <w:spacing w:after="0" w:line="240" w:lineRule="auto"/>
        <w:rPr>
          <w:rFonts w:ascii="Agenda" w:eastAsia="Times New Roman" w:hAnsi="Agenda" w:cs="Arial"/>
          <w:b/>
          <w:bCs/>
          <w:sz w:val="28"/>
          <w:szCs w:val="28"/>
          <w:lang w:val="en-US"/>
        </w:rPr>
      </w:pPr>
      <w:r w:rsidRPr="001877AE">
        <w:rPr>
          <w:rFonts w:ascii="Agenda" w:eastAsia="Times New Roman" w:hAnsi="Agenda" w:cs="Arial"/>
          <w:b/>
          <w:bCs/>
          <w:sz w:val="28"/>
          <w:szCs w:val="28"/>
          <w:lang w:val="en-US"/>
        </w:rPr>
        <w:t xml:space="preserve">Risk Assessment Form – Template </w:t>
      </w:r>
    </w:p>
    <w:p w14:paraId="3B379F49" w14:textId="77777777" w:rsidR="004C022D" w:rsidRPr="004C022D" w:rsidRDefault="004C022D" w:rsidP="004C022D">
      <w:pPr>
        <w:autoSpaceDE w:val="0"/>
        <w:autoSpaceDN w:val="0"/>
        <w:adjustRightInd w:val="0"/>
        <w:spacing w:after="0" w:line="240" w:lineRule="auto"/>
        <w:ind w:left="720" w:hanging="360"/>
        <w:rPr>
          <w:rFonts w:ascii="Calibri" w:eastAsia="Times New Roman" w:hAnsi="Calibri" w:cs="Arial"/>
          <w:color w:val="0563C1"/>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1791"/>
        <w:gridCol w:w="8620"/>
        <w:gridCol w:w="2044"/>
        <w:gridCol w:w="2933"/>
      </w:tblGrid>
      <w:tr w:rsidR="004C022D" w:rsidRPr="004C022D" w14:paraId="65815C18" w14:textId="77777777" w:rsidTr="00ED7E08">
        <w:trPr>
          <w:trHeight w:val="397"/>
          <w:tblHeader/>
        </w:trPr>
        <w:tc>
          <w:tcPr>
            <w:tcW w:w="582" w:type="pct"/>
            <w:shd w:val="clear" w:color="auto" w:fill="F2F2F2" w:themeFill="background1" w:themeFillShade="F2"/>
            <w:vAlign w:val="center"/>
          </w:tcPr>
          <w:p w14:paraId="5FE67574" w14:textId="0AFBDED2" w:rsidR="004C022D" w:rsidRPr="007268BD" w:rsidRDefault="00413F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bookmarkStart w:id="0" w:name="_Hlk43210657"/>
            <w:r w:rsidRPr="007268BD">
              <w:rPr>
                <w:rFonts w:ascii="Agenda" w:eastAsia="Times New Roman" w:hAnsi="Agenda" w:cstheme="minorHAnsi"/>
                <w:b/>
                <w:lang w:val="en-US"/>
              </w:rPr>
              <w:t>Session</w:t>
            </w:r>
            <w:r w:rsidR="004C022D" w:rsidRPr="007268BD">
              <w:rPr>
                <w:rFonts w:ascii="Agenda" w:eastAsia="Times New Roman" w:hAnsi="Agenda" w:cstheme="minorHAnsi"/>
                <w:b/>
                <w:lang w:val="en-US"/>
              </w:rPr>
              <w:t>:</w:t>
            </w:r>
          </w:p>
        </w:tc>
        <w:tc>
          <w:tcPr>
            <w:tcW w:w="2801" w:type="pct"/>
            <w:shd w:val="clear" w:color="auto" w:fill="auto"/>
            <w:tcMar>
              <w:top w:w="0" w:type="dxa"/>
              <w:left w:w="113" w:type="dxa"/>
              <w:bottom w:w="0" w:type="dxa"/>
              <w:right w:w="113" w:type="dxa"/>
            </w:tcMar>
            <w:vAlign w:val="center"/>
          </w:tcPr>
          <w:p w14:paraId="2734DD5A"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lang w:val="en-US"/>
              </w:rPr>
            </w:pPr>
          </w:p>
        </w:tc>
        <w:tc>
          <w:tcPr>
            <w:tcW w:w="664" w:type="pct"/>
            <w:shd w:val="clear" w:color="auto" w:fill="F2F2F2" w:themeFill="background1" w:themeFillShade="F2"/>
            <w:vAlign w:val="center"/>
          </w:tcPr>
          <w:p w14:paraId="321C82FD"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r w:rsidRPr="007268BD">
              <w:rPr>
                <w:rFonts w:ascii="Agenda" w:eastAsia="Times New Roman" w:hAnsi="Agenda" w:cstheme="minorHAnsi"/>
                <w:b/>
                <w:lang w:val="en-US"/>
              </w:rPr>
              <w:t>Date Completed:</w:t>
            </w:r>
          </w:p>
        </w:tc>
        <w:tc>
          <w:tcPr>
            <w:tcW w:w="953" w:type="pct"/>
            <w:shd w:val="clear" w:color="auto" w:fill="auto"/>
            <w:vAlign w:val="center"/>
          </w:tcPr>
          <w:p w14:paraId="0AD9EDB8"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lang w:val="en-US"/>
              </w:rPr>
            </w:pPr>
          </w:p>
        </w:tc>
      </w:tr>
      <w:tr w:rsidR="004C022D" w:rsidRPr="004C022D" w14:paraId="4AB02EF1" w14:textId="77777777" w:rsidTr="00ED7E08">
        <w:trPr>
          <w:trHeight w:val="397"/>
        </w:trPr>
        <w:tc>
          <w:tcPr>
            <w:tcW w:w="582" w:type="pct"/>
            <w:shd w:val="clear" w:color="auto" w:fill="F2F2F2" w:themeFill="background1" w:themeFillShade="F2"/>
            <w:vAlign w:val="center"/>
          </w:tcPr>
          <w:p w14:paraId="2EB70406" w14:textId="1D2A2B37" w:rsidR="004C022D" w:rsidRPr="007268BD" w:rsidRDefault="009971D1"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 xml:space="preserve">Venue: </w:t>
            </w:r>
          </w:p>
        </w:tc>
        <w:tc>
          <w:tcPr>
            <w:tcW w:w="2801" w:type="pct"/>
            <w:tcMar>
              <w:top w:w="0" w:type="dxa"/>
              <w:left w:w="113" w:type="dxa"/>
              <w:bottom w:w="0" w:type="dxa"/>
              <w:right w:w="113" w:type="dxa"/>
            </w:tcMar>
            <w:vAlign w:val="center"/>
          </w:tcPr>
          <w:p w14:paraId="3E2224F5"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c>
          <w:tcPr>
            <w:tcW w:w="664" w:type="pct"/>
            <w:shd w:val="clear" w:color="auto" w:fill="F2F2F2" w:themeFill="background1" w:themeFillShade="F2"/>
            <w:vAlign w:val="center"/>
          </w:tcPr>
          <w:p w14:paraId="3EF0AF7C"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Completed by:</w:t>
            </w:r>
          </w:p>
        </w:tc>
        <w:tc>
          <w:tcPr>
            <w:tcW w:w="953" w:type="pct"/>
            <w:vAlign w:val="center"/>
          </w:tcPr>
          <w:p w14:paraId="3288F1C7"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r>
      <w:tr w:rsidR="00C57909" w:rsidRPr="004C022D" w14:paraId="306C8E01" w14:textId="77777777" w:rsidTr="00C57909">
        <w:trPr>
          <w:trHeight w:val="397"/>
        </w:trPr>
        <w:tc>
          <w:tcPr>
            <w:tcW w:w="582" w:type="pct"/>
            <w:shd w:val="clear" w:color="auto" w:fill="F2F2F2" w:themeFill="background1" w:themeFillShade="F2"/>
            <w:vAlign w:val="center"/>
          </w:tcPr>
          <w:p w14:paraId="1C31A727" w14:textId="24B2B5F3" w:rsidR="00C57909" w:rsidRPr="007268BD" w:rsidRDefault="0763DDF7" w:rsidP="004C022D">
            <w:pPr>
              <w:overflowPunct w:val="0"/>
              <w:autoSpaceDE w:val="0"/>
              <w:autoSpaceDN w:val="0"/>
              <w:adjustRightInd w:val="0"/>
              <w:spacing w:after="0" w:line="240" w:lineRule="auto"/>
              <w:textAlignment w:val="baseline"/>
              <w:rPr>
                <w:rFonts w:ascii="Agenda" w:eastAsia="Times New Roman" w:hAnsi="Agenda"/>
                <w:b/>
              </w:rPr>
            </w:pPr>
            <w:r w:rsidRPr="007268BD">
              <w:rPr>
                <w:rFonts w:ascii="Agenda" w:eastAsia="Times New Roman" w:hAnsi="Agenda"/>
                <w:b/>
              </w:rPr>
              <w:t>C</w:t>
            </w:r>
            <w:r w:rsidR="1C061575" w:rsidRPr="007268BD">
              <w:rPr>
                <w:rFonts w:ascii="Agenda" w:eastAsia="Times New Roman" w:hAnsi="Agenda"/>
                <w:b/>
              </w:rPr>
              <w:t>OVID</w:t>
            </w:r>
            <w:r w:rsidR="00C57909" w:rsidRPr="007268BD">
              <w:rPr>
                <w:rFonts w:ascii="Agenda" w:eastAsia="Times New Roman" w:hAnsi="Agenda"/>
                <w:b/>
              </w:rPr>
              <w:t>-19 Officer</w:t>
            </w:r>
            <w:r w:rsidR="48014C4F" w:rsidRPr="007268BD">
              <w:rPr>
                <w:rFonts w:ascii="Agenda" w:eastAsia="Times New Roman" w:hAnsi="Agenda"/>
                <w:b/>
              </w:rPr>
              <w:t>:</w:t>
            </w:r>
          </w:p>
        </w:tc>
        <w:tc>
          <w:tcPr>
            <w:tcW w:w="4418" w:type="pct"/>
            <w:gridSpan w:val="3"/>
            <w:tcMar>
              <w:top w:w="0" w:type="dxa"/>
              <w:left w:w="113" w:type="dxa"/>
              <w:bottom w:w="0" w:type="dxa"/>
              <w:right w:w="113" w:type="dxa"/>
            </w:tcMar>
            <w:vAlign w:val="center"/>
          </w:tcPr>
          <w:p w14:paraId="2798EA98" w14:textId="77777777" w:rsidR="00C57909" w:rsidRPr="007268BD" w:rsidRDefault="00C57909"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r>
      <w:bookmarkEnd w:id="0"/>
    </w:tbl>
    <w:p w14:paraId="5189DBA4" w14:textId="2CF5A527" w:rsidR="001C4516" w:rsidRDefault="001C4516" w:rsidP="001C4516">
      <w:pPr>
        <w:pStyle w:val="BulletsMaster"/>
        <w:numPr>
          <w:ilvl w:val="0"/>
          <w:numId w:val="0"/>
        </w:numPr>
        <w:rPr>
          <w:rFonts w:cs="Arial"/>
          <w:szCs w:val="22"/>
          <w:lang w:eastAsia="en-US"/>
        </w:rPr>
      </w:pPr>
    </w:p>
    <w:tbl>
      <w:tblPr>
        <w:tblStyle w:val="TableGridLight"/>
        <w:tblW w:w="15446" w:type="dxa"/>
        <w:tblInd w:w="0" w:type="dxa"/>
        <w:tblCellMar>
          <w:top w:w="85" w:type="dxa"/>
          <w:left w:w="85" w:type="dxa"/>
          <w:bottom w:w="85" w:type="dxa"/>
          <w:right w:w="85" w:type="dxa"/>
        </w:tblCellMar>
        <w:tblLook w:val="04A0" w:firstRow="1" w:lastRow="0" w:firstColumn="1" w:lastColumn="0" w:noHBand="0" w:noVBand="1"/>
      </w:tblPr>
      <w:tblGrid>
        <w:gridCol w:w="1980"/>
        <w:gridCol w:w="2126"/>
        <w:gridCol w:w="7796"/>
        <w:gridCol w:w="1560"/>
        <w:gridCol w:w="1984"/>
      </w:tblGrid>
      <w:tr w:rsidR="00650572" w:rsidRPr="007268BD" w14:paraId="22B4A526" w14:textId="77777777" w:rsidTr="006F0617">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E0443E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What is the Hazard?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74AD071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Who might be harmed</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55AAC6A7" w14:textId="00777CFA"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 Taken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BE72A3A" w14:textId="77777777" w:rsidR="00650572" w:rsidRPr="007268BD" w:rsidRDefault="00650572"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Risk rating after controls</w:t>
            </w:r>
          </w:p>
          <w:p w14:paraId="1393C8E4" w14:textId="7D677F84" w:rsidR="00E91BF0" w:rsidRPr="007268BD" w:rsidRDefault="00E91BF0"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(Low, Medium, High)</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78E8C9A"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Actioned by </w:t>
            </w:r>
          </w:p>
        </w:tc>
      </w:tr>
      <w:tr w:rsidR="000D19BF" w:rsidRPr="007268BD" w14:paraId="15F5064A" w14:textId="77777777" w:rsidTr="006F0617">
        <w:tblPrEx>
          <w:tblCellMar>
            <w:top w:w="0" w:type="dxa"/>
            <w:left w:w="108" w:type="dxa"/>
            <w:bottom w:w="0" w:type="dxa"/>
            <w:right w:w="108" w:type="dxa"/>
          </w:tblCellMar>
        </w:tblPrEx>
        <w:tc>
          <w:tcPr>
            <w:tcW w:w="1980" w:type="dxa"/>
          </w:tcPr>
          <w:p w14:paraId="420A7EF6" w14:textId="77777777" w:rsidR="000D19BF" w:rsidRPr="007268BD" w:rsidRDefault="000D19BF" w:rsidP="0073730A">
            <w:pPr>
              <w:pStyle w:val="SEBodytext"/>
              <w:rPr>
                <w:rFonts w:ascii="Agenda" w:hAnsi="Agenda"/>
                <w:sz w:val="22"/>
                <w:szCs w:val="22"/>
              </w:rPr>
            </w:pPr>
          </w:p>
          <w:p w14:paraId="76B6E143" w14:textId="6AA3DEC3" w:rsidR="001B2EB1" w:rsidRPr="007268BD" w:rsidRDefault="001B2EB1" w:rsidP="0073730A">
            <w:pPr>
              <w:pStyle w:val="SEBodytext"/>
              <w:rPr>
                <w:rFonts w:ascii="Agenda" w:hAnsi="Agenda"/>
                <w:sz w:val="22"/>
                <w:szCs w:val="22"/>
              </w:rPr>
            </w:pPr>
            <w:r w:rsidRPr="007268BD">
              <w:rPr>
                <w:rFonts w:ascii="Agenda" w:hAnsi="Agenda"/>
                <w:b/>
                <w:sz w:val="22"/>
                <w:szCs w:val="22"/>
              </w:rPr>
              <w:t>Social Distancing and spread of COVID-19</w:t>
            </w:r>
          </w:p>
          <w:p w14:paraId="457B45F5" w14:textId="27B570D8" w:rsidR="001B2EB1" w:rsidRPr="007268BD" w:rsidRDefault="001B2EB1" w:rsidP="0073730A">
            <w:pPr>
              <w:pStyle w:val="SEBodytext"/>
              <w:rPr>
                <w:rFonts w:ascii="Agenda" w:hAnsi="Agenda"/>
                <w:sz w:val="22"/>
                <w:szCs w:val="22"/>
              </w:rPr>
            </w:pPr>
          </w:p>
        </w:tc>
        <w:tc>
          <w:tcPr>
            <w:tcW w:w="2126" w:type="dxa"/>
          </w:tcPr>
          <w:p w14:paraId="49BF9F53" w14:textId="77777777" w:rsidR="001B2EB1" w:rsidRPr="007268BD" w:rsidRDefault="001B2EB1">
            <w:pPr>
              <w:pStyle w:val="SEBodytext"/>
              <w:rPr>
                <w:rFonts w:ascii="Agenda" w:hAnsi="Agenda"/>
                <w:sz w:val="22"/>
                <w:szCs w:val="22"/>
              </w:rPr>
            </w:pPr>
          </w:p>
          <w:p w14:paraId="2537988E" w14:textId="3BD3DC85" w:rsidR="000D19BF" w:rsidRPr="007268BD" w:rsidRDefault="001B2EB1">
            <w:pPr>
              <w:pStyle w:val="SEBodytext"/>
              <w:rPr>
                <w:rFonts w:ascii="Agenda" w:hAnsi="Agenda"/>
                <w:sz w:val="22"/>
                <w:szCs w:val="22"/>
              </w:rPr>
            </w:pPr>
            <w:r w:rsidRPr="007268BD">
              <w:rPr>
                <w:rFonts w:ascii="Agenda" w:hAnsi="Agenda"/>
                <w:sz w:val="22"/>
                <w:szCs w:val="22"/>
              </w:rPr>
              <w:t>Players, coaches, and volunteers</w:t>
            </w:r>
          </w:p>
        </w:tc>
        <w:tc>
          <w:tcPr>
            <w:tcW w:w="7796" w:type="dxa"/>
          </w:tcPr>
          <w:p w14:paraId="2A25F126" w14:textId="77777777" w:rsidR="001B2EB1" w:rsidRPr="00D43A7F" w:rsidRDefault="001B2EB1"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 xml:space="preserve">Booking system in place to manage session numbers </w:t>
            </w:r>
          </w:p>
          <w:p w14:paraId="0CA1071D" w14:textId="50F562DE" w:rsidR="001B2EB1" w:rsidRPr="00D43A7F" w:rsidRDefault="0045555F"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Covid-19 officer to ensure</w:t>
            </w:r>
            <w:r w:rsidR="001B2EB1" w:rsidRPr="00D43A7F">
              <w:rPr>
                <w:rFonts w:ascii="Agenda" w:hAnsi="Agenda" w:cstheme="minorHAnsi"/>
                <w:sz w:val="22"/>
                <w:szCs w:val="22"/>
                <w:lang w:val="en-US"/>
              </w:rPr>
              <w:t xml:space="preserve"> social distancing guidelines and ensure anyone not playing on court must remain at least 2 meters from those playing and each other</w:t>
            </w:r>
          </w:p>
          <w:p w14:paraId="189AA1E1" w14:textId="77777777" w:rsidR="001B2EB1" w:rsidRPr="00D43A7F" w:rsidRDefault="001B2EB1"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No bodily contact, including handshakes and high fives</w:t>
            </w:r>
          </w:p>
          <w:p w14:paraId="7F40ED02" w14:textId="7FB111ED" w:rsidR="001B2EB1" w:rsidRPr="00D43A7F" w:rsidRDefault="001B2EB1" w:rsidP="005138B6">
            <w:pPr>
              <w:pStyle w:val="ListBullet"/>
              <w:numPr>
                <w:ilvl w:val="0"/>
                <w:numId w:val="12"/>
              </w:numPr>
              <w:ind w:left="464"/>
              <w:rPr>
                <w:rFonts w:ascii="Agenda" w:hAnsi="Agenda" w:cstheme="minorBidi"/>
                <w:sz w:val="22"/>
                <w:szCs w:val="22"/>
                <w:lang w:val="en-US"/>
              </w:rPr>
            </w:pPr>
            <w:r w:rsidRPr="00D43A7F">
              <w:rPr>
                <w:rFonts w:ascii="Agenda" w:hAnsi="Agenda" w:cstheme="minorBidi"/>
                <w:sz w:val="22"/>
                <w:szCs w:val="22"/>
                <w:lang w:val="en-US"/>
              </w:rPr>
              <w:t xml:space="preserve">No gatherings once training </w:t>
            </w:r>
            <w:r w:rsidR="7A53CE02" w:rsidRPr="00D43A7F">
              <w:rPr>
                <w:rFonts w:ascii="Agenda" w:hAnsi="Agenda" w:cstheme="minorBidi"/>
                <w:sz w:val="22"/>
                <w:szCs w:val="22"/>
                <w:lang w:val="en-US"/>
              </w:rPr>
              <w:t>(</w:t>
            </w:r>
            <w:r w:rsidRPr="00D43A7F">
              <w:rPr>
                <w:rFonts w:ascii="Agenda" w:hAnsi="Agenda" w:cstheme="minorBidi"/>
                <w:sz w:val="22"/>
                <w:szCs w:val="22"/>
                <w:lang w:val="en-US"/>
              </w:rPr>
              <w:t>or games</w:t>
            </w:r>
            <w:r w:rsidR="4E9BE1EC" w:rsidRPr="00D43A7F">
              <w:rPr>
                <w:rFonts w:ascii="Agenda" w:hAnsi="Agenda" w:cstheme="minorBidi"/>
                <w:sz w:val="22"/>
                <w:szCs w:val="22"/>
                <w:lang w:val="en-US"/>
              </w:rPr>
              <w:t>)</w:t>
            </w:r>
            <w:r w:rsidRPr="00D43A7F">
              <w:rPr>
                <w:rFonts w:ascii="Agenda" w:hAnsi="Agenda" w:cstheme="minorBidi"/>
                <w:sz w:val="22"/>
                <w:szCs w:val="22"/>
                <w:lang w:val="en-US"/>
              </w:rPr>
              <w:t xml:space="preserve"> has finished </w:t>
            </w:r>
          </w:p>
          <w:p w14:paraId="60E43D2D" w14:textId="7D517876" w:rsidR="000D19BF" w:rsidRPr="007268BD" w:rsidRDefault="001B2EB1" w:rsidP="005138B6">
            <w:pPr>
              <w:pStyle w:val="SEBodytext"/>
              <w:numPr>
                <w:ilvl w:val="0"/>
                <w:numId w:val="12"/>
              </w:numPr>
              <w:ind w:left="464"/>
              <w:rPr>
                <w:rFonts w:ascii="Agenda" w:hAnsi="Agenda"/>
                <w:sz w:val="22"/>
                <w:szCs w:val="22"/>
              </w:rPr>
            </w:pPr>
            <w:r w:rsidRPr="00D43A7F">
              <w:rPr>
                <w:rFonts w:ascii="Agenda" w:hAnsi="Agenda"/>
                <w:sz w:val="22"/>
                <w:szCs w:val="22"/>
                <w:lang w:val="en-US"/>
              </w:rPr>
              <w:t xml:space="preserve">Players advised </w:t>
            </w:r>
            <w:r w:rsidR="4AF13087" w:rsidRPr="00D43A7F">
              <w:rPr>
                <w:rFonts w:ascii="Agenda" w:hAnsi="Agenda"/>
                <w:sz w:val="22"/>
                <w:szCs w:val="22"/>
                <w:lang w:val="en-US"/>
              </w:rPr>
              <w:t>to only attend if</w:t>
            </w:r>
            <w:r w:rsidRPr="00D43A7F">
              <w:rPr>
                <w:rFonts w:ascii="Agenda" w:hAnsi="Agenda"/>
                <w:sz w:val="22"/>
                <w:szCs w:val="22"/>
                <w:lang w:val="en-US"/>
              </w:rPr>
              <w:t xml:space="preserve"> they do not have any symptoms of COVID-19. </w:t>
            </w:r>
            <w:hyperlink r:id="rId15">
              <w:r w:rsidR="0F7CF11A" w:rsidRPr="00D43A7F">
                <w:rPr>
                  <w:rStyle w:val="Hyperlink"/>
                  <w:rFonts w:ascii="Agenda" w:hAnsi="Agenda"/>
                  <w:sz w:val="22"/>
                  <w:szCs w:val="22"/>
                  <w:lang w:val="en-US"/>
                </w:rPr>
                <w:t>https://www.nhs.uk/conditions/coronavirus-covid-19/symptoms/</w:t>
              </w:r>
            </w:hyperlink>
          </w:p>
        </w:tc>
        <w:tc>
          <w:tcPr>
            <w:tcW w:w="1560" w:type="dxa"/>
          </w:tcPr>
          <w:p w14:paraId="2F0BCD07" w14:textId="77777777" w:rsidR="000D19BF" w:rsidRPr="007268BD" w:rsidRDefault="000D19BF">
            <w:pPr>
              <w:pStyle w:val="SEBodytext"/>
              <w:rPr>
                <w:rFonts w:ascii="Agenda" w:hAnsi="Agenda"/>
                <w:sz w:val="22"/>
                <w:szCs w:val="22"/>
              </w:rPr>
            </w:pPr>
          </w:p>
        </w:tc>
        <w:tc>
          <w:tcPr>
            <w:tcW w:w="1984" w:type="dxa"/>
          </w:tcPr>
          <w:p w14:paraId="72C54BAC" w14:textId="77777777" w:rsidR="000D19BF" w:rsidRPr="007268BD" w:rsidRDefault="000D19BF">
            <w:pPr>
              <w:pStyle w:val="SEBodytext"/>
              <w:rPr>
                <w:rFonts w:ascii="Agenda" w:hAnsi="Agenda"/>
                <w:sz w:val="22"/>
                <w:szCs w:val="22"/>
              </w:rPr>
            </w:pPr>
          </w:p>
        </w:tc>
      </w:tr>
      <w:tr w:rsidR="00650572" w:rsidRPr="007268BD" w14:paraId="3FB2F506" w14:textId="77777777" w:rsidTr="006F0617">
        <w:tblPrEx>
          <w:tblCellMar>
            <w:top w:w="0" w:type="dxa"/>
            <w:left w:w="108" w:type="dxa"/>
            <w:bottom w:w="0" w:type="dxa"/>
            <w:right w:w="108" w:type="dxa"/>
          </w:tblCellMar>
        </w:tblPrEx>
        <w:tc>
          <w:tcPr>
            <w:tcW w:w="1980" w:type="dxa"/>
          </w:tcPr>
          <w:p w14:paraId="109218A1" w14:textId="77777777" w:rsidR="00650572" w:rsidRPr="007268BD" w:rsidRDefault="00650572" w:rsidP="0073730A">
            <w:pPr>
              <w:pStyle w:val="SEBodytext"/>
              <w:rPr>
                <w:rFonts w:ascii="Agenda" w:hAnsi="Agenda"/>
                <w:sz w:val="22"/>
                <w:szCs w:val="22"/>
              </w:rPr>
            </w:pPr>
          </w:p>
          <w:p w14:paraId="3560F76D" w14:textId="1D5A429B" w:rsidR="005B101E" w:rsidRPr="007268BD" w:rsidRDefault="005B101E" w:rsidP="0073730A">
            <w:pPr>
              <w:pStyle w:val="SEBodytext"/>
              <w:rPr>
                <w:rFonts w:ascii="Agenda" w:hAnsi="Agenda" w:cstheme="minorHAnsi"/>
                <w:b/>
                <w:sz w:val="22"/>
                <w:szCs w:val="22"/>
              </w:rPr>
            </w:pPr>
            <w:r w:rsidRPr="007268BD">
              <w:rPr>
                <w:rFonts w:ascii="Agenda" w:hAnsi="Agenda" w:cstheme="minorHAnsi"/>
                <w:b/>
                <w:sz w:val="22"/>
                <w:szCs w:val="22"/>
              </w:rPr>
              <w:t>Use of equipment during session</w:t>
            </w:r>
          </w:p>
          <w:p w14:paraId="2AB9F86C" w14:textId="3B7BFEFB" w:rsidR="00526ECA" w:rsidRPr="007268BD" w:rsidRDefault="00526ECA" w:rsidP="0073730A">
            <w:pPr>
              <w:pStyle w:val="SEBodytext"/>
              <w:rPr>
                <w:rFonts w:ascii="Agenda" w:hAnsi="Agenda" w:cstheme="minorHAnsi"/>
                <w:b/>
                <w:sz w:val="22"/>
                <w:szCs w:val="22"/>
              </w:rPr>
            </w:pPr>
          </w:p>
          <w:p w14:paraId="1EF1C26B" w14:textId="39579BC9" w:rsidR="00526ECA" w:rsidRPr="007268BD" w:rsidRDefault="00526ECA" w:rsidP="0073730A">
            <w:pPr>
              <w:pStyle w:val="SEBodytext"/>
              <w:rPr>
                <w:rFonts w:ascii="Agenda" w:hAnsi="Agenda"/>
                <w:sz w:val="22"/>
                <w:szCs w:val="22"/>
              </w:rPr>
            </w:pPr>
          </w:p>
          <w:p w14:paraId="0891C2B3" w14:textId="7117F4D7" w:rsidR="005B101E" w:rsidRPr="007268BD" w:rsidRDefault="005B101E" w:rsidP="0073730A">
            <w:pPr>
              <w:pStyle w:val="SEBodytext"/>
              <w:rPr>
                <w:rFonts w:ascii="Agenda" w:hAnsi="Agenda"/>
                <w:sz w:val="22"/>
                <w:szCs w:val="22"/>
              </w:rPr>
            </w:pPr>
          </w:p>
        </w:tc>
        <w:tc>
          <w:tcPr>
            <w:tcW w:w="2126" w:type="dxa"/>
          </w:tcPr>
          <w:p w14:paraId="5AECF2A7" w14:textId="77777777" w:rsidR="00650572" w:rsidRPr="007268BD" w:rsidRDefault="00650572">
            <w:pPr>
              <w:pStyle w:val="SEBodytext"/>
              <w:rPr>
                <w:rFonts w:ascii="Agenda" w:hAnsi="Agenda"/>
                <w:sz w:val="22"/>
                <w:szCs w:val="22"/>
              </w:rPr>
            </w:pPr>
          </w:p>
          <w:p w14:paraId="5AE70659" w14:textId="68284B3D" w:rsidR="00B24581" w:rsidRPr="007268BD" w:rsidRDefault="00B24581">
            <w:pPr>
              <w:pStyle w:val="SEBodytext"/>
              <w:rPr>
                <w:rFonts w:ascii="Agenda" w:hAnsi="Agenda"/>
                <w:sz w:val="22"/>
                <w:szCs w:val="22"/>
              </w:rPr>
            </w:pPr>
            <w:r w:rsidRPr="007268BD">
              <w:rPr>
                <w:rFonts w:ascii="Agenda" w:hAnsi="Agenda"/>
                <w:sz w:val="22"/>
                <w:szCs w:val="22"/>
              </w:rPr>
              <w:t xml:space="preserve">Players, </w:t>
            </w:r>
            <w:r w:rsidR="007707BE" w:rsidRPr="007268BD">
              <w:rPr>
                <w:rFonts w:ascii="Agenda" w:hAnsi="Agenda"/>
                <w:sz w:val="22"/>
                <w:szCs w:val="22"/>
              </w:rPr>
              <w:t>coaches,</w:t>
            </w:r>
            <w:r w:rsidRPr="007268BD">
              <w:rPr>
                <w:rFonts w:ascii="Agenda" w:hAnsi="Agenda"/>
                <w:sz w:val="22"/>
                <w:szCs w:val="22"/>
              </w:rPr>
              <w:t xml:space="preserve"> and </w:t>
            </w:r>
            <w:r w:rsidR="000D19BF" w:rsidRPr="007268BD">
              <w:rPr>
                <w:rFonts w:ascii="Agenda" w:hAnsi="Agenda"/>
                <w:sz w:val="22"/>
                <w:szCs w:val="22"/>
              </w:rPr>
              <w:t xml:space="preserve">volunteers </w:t>
            </w:r>
          </w:p>
        </w:tc>
        <w:tc>
          <w:tcPr>
            <w:tcW w:w="7796" w:type="dxa"/>
          </w:tcPr>
          <w:p w14:paraId="5574E2D2" w14:textId="4EE1832E" w:rsidR="008C7788" w:rsidRPr="007268BD" w:rsidRDefault="00C75D19" w:rsidP="005138B6">
            <w:pPr>
              <w:pStyle w:val="SEBodytext"/>
              <w:numPr>
                <w:ilvl w:val="0"/>
                <w:numId w:val="12"/>
              </w:numPr>
              <w:ind w:left="464"/>
              <w:rPr>
                <w:rFonts w:ascii="Agenda" w:hAnsi="Agenda"/>
                <w:sz w:val="22"/>
                <w:szCs w:val="22"/>
              </w:rPr>
            </w:pPr>
            <w:r w:rsidRPr="007268BD">
              <w:rPr>
                <w:rFonts w:ascii="Agenda" w:hAnsi="Agenda"/>
                <w:sz w:val="22"/>
                <w:szCs w:val="22"/>
              </w:rPr>
              <w:t>Covid</w:t>
            </w:r>
            <w:r w:rsidR="002B4C0C" w:rsidRPr="007268BD">
              <w:rPr>
                <w:rFonts w:ascii="Agenda" w:hAnsi="Agenda"/>
                <w:sz w:val="22"/>
                <w:szCs w:val="22"/>
              </w:rPr>
              <w:t>-</w:t>
            </w:r>
            <w:r w:rsidRPr="007268BD">
              <w:rPr>
                <w:rFonts w:ascii="Agenda" w:hAnsi="Agenda"/>
                <w:sz w:val="22"/>
                <w:szCs w:val="22"/>
              </w:rPr>
              <w:t xml:space="preserve">19 officer to communicate before session </w:t>
            </w:r>
            <w:r w:rsidR="00D42483" w:rsidRPr="007268BD">
              <w:rPr>
                <w:rFonts w:ascii="Agenda" w:hAnsi="Agenda"/>
                <w:sz w:val="22"/>
                <w:szCs w:val="22"/>
              </w:rPr>
              <w:t xml:space="preserve">on what equipment players should bring and following list will be reinforced </w:t>
            </w:r>
            <w:r w:rsidR="00F27982" w:rsidRPr="007268BD">
              <w:rPr>
                <w:rFonts w:ascii="Agenda" w:hAnsi="Agenda"/>
                <w:sz w:val="22"/>
                <w:szCs w:val="22"/>
              </w:rPr>
              <w:t xml:space="preserve">in session. </w:t>
            </w:r>
          </w:p>
          <w:p w14:paraId="2409E664" w14:textId="7522DC93" w:rsidR="000D19BF" w:rsidRPr="007268BD" w:rsidRDefault="000D19BF" w:rsidP="005138B6">
            <w:pPr>
              <w:pStyle w:val="SEBodytext"/>
              <w:numPr>
                <w:ilvl w:val="0"/>
                <w:numId w:val="12"/>
              </w:numPr>
              <w:ind w:left="464"/>
              <w:rPr>
                <w:rFonts w:ascii="Agenda" w:hAnsi="Agenda"/>
                <w:sz w:val="22"/>
                <w:szCs w:val="22"/>
              </w:rPr>
            </w:pPr>
            <w:r w:rsidRPr="007268BD">
              <w:rPr>
                <w:rFonts w:ascii="Agenda" w:hAnsi="Agenda"/>
                <w:sz w:val="22"/>
                <w:szCs w:val="22"/>
              </w:rPr>
              <w:t xml:space="preserve">All </w:t>
            </w:r>
            <w:r w:rsidR="00E80838" w:rsidRPr="007268BD">
              <w:rPr>
                <w:rFonts w:ascii="Agenda" w:hAnsi="Agenda"/>
                <w:sz w:val="22"/>
                <w:szCs w:val="22"/>
              </w:rPr>
              <w:t>p</w:t>
            </w:r>
            <w:r w:rsidR="005B101E" w:rsidRPr="007268BD">
              <w:rPr>
                <w:rFonts w:ascii="Agenda" w:hAnsi="Agenda"/>
                <w:sz w:val="22"/>
                <w:szCs w:val="22"/>
              </w:rPr>
              <w:t xml:space="preserve">layers and coaches must </w:t>
            </w:r>
            <w:r w:rsidRPr="007268BD">
              <w:rPr>
                <w:rFonts w:ascii="Agenda" w:hAnsi="Agenda"/>
                <w:sz w:val="22"/>
                <w:szCs w:val="22"/>
              </w:rPr>
              <w:t>bring their</w:t>
            </w:r>
            <w:r w:rsidR="005B101E" w:rsidRPr="007268BD">
              <w:rPr>
                <w:rFonts w:ascii="Agenda" w:hAnsi="Agenda"/>
                <w:sz w:val="22"/>
                <w:szCs w:val="22"/>
              </w:rPr>
              <w:t xml:space="preserve"> own equipment they need for the </w:t>
            </w:r>
            <w:r w:rsidRPr="007268BD">
              <w:rPr>
                <w:rFonts w:ascii="Agenda" w:hAnsi="Agenda"/>
                <w:sz w:val="22"/>
                <w:szCs w:val="22"/>
              </w:rPr>
              <w:t>session</w:t>
            </w:r>
          </w:p>
          <w:p w14:paraId="7AA5BBAF" w14:textId="77777777"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Players cannot share equipment</w:t>
            </w:r>
          </w:p>
          <w:p w14:paraId="0FACE1C9" w14:textId="77777777" w:rsidR="00243E8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Players must only use their own racket(s).</w:t>
            </w:r>
          </w:p>
          <w:p w14:paraId="78C6F82D" w14:textId="1F02D1E1"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 xml:space="preserve">Sharing of shuttles </w:t>
            </w:r>
            <w:r w:rsidR="00737ECB" w:rsidRPr="007268BD">
              <w:rPr>
                <w:rFonts w:ascii="Agenda" w:hAnsi="Agenda"/>
                <w:sz w:val="22"/>
                <w:szCs w:val="22"/>
              </w:rPr>
              <w:t xml:space="preserve">- </w:t>
            </w:r>
            <w:r w:rsidR="00547622" w:rsidRPr="007268BD">
              <w:rPr>
                <w:rFonts w:ascii="Agenda" w:hAnsi="Agenda"/>
                <w:sz w:val="22"/>
                <w:szCs w:val="22"/>
              </w:rPr>
              <w:t>p</w:t>
            </w:r>
            <w:r w:rsidRPr="007268BD">
              <w:rPr>
                <w:rFonts w:ascii="Agenda" w:hAnsi="Agenda"/>
                <w:sz w:val="22"/>
                <w:szCs w:val="22"/>
              </w:rPr>
              <w:t xml:space="preserve">layers </w:t>
            </w:r>
            <w:r w:rsidR="002E474C" w:rsidRPr="007268BD">
              <w:rPr>
                <w:rFonts w:ascii="Agenda" w:hAnsi="Agenda"/>
                <w:sz w:val="22"/>
                <w:szCs w:val="22"/>
              </w:rPr>
              <w:t xml:space="preserve">reminded </w:t>
            </w:r>
            <w:r w:rsidR="00547622" w:rsidRPr="007268BD">
              <w:rPr>
                <w:rFonts w:ascii="Agenda" w:hAnsi="Agenda"/>
                <w:sz w:val="22"/>
                <w:szCs w:val="22"/>
              </w:rPr>
              <w:t xml:space="preserve">to </w:t>
            </w:r>
            <w:r w:rsidRPr="007268BD">
              <w:rPr>
                <w:rFonts w:ascii="Agenda" w:hAnsi="Agenda"/>
                <w:sz w:val="22"/>
                <w:szCs w:val="22"/>
              </w:rPr>
              <w:t xml:space="preserve">have thoroughly washed their hands (in accordance with Government guidance) or use hand sanitiser immediately before and after play. </w:t>
            </w:r>
          </w:p>
          <w:p w14:paraId="4A3A55D1" w14:textId="22119A02" w:rsidR="00EB7CE1" w:rsidRPr="007268BD" w:rsidRDefault="00120941" w:rsidP="005138B6">
            <w:pPr>
              <w:pStyle w:val="SEBodytext"/>
              <w:numPr>
                <w:ilvl w:val="0"/>
                <w:numId w:val="12"/>
              </w:numPr>
              <w:ind w:left="464"/>
              <w:rPr>
                <w:rFonts w:ascii="Agenda" w:hAnsi="Agenda"/>
                <w:sz w:val="22"/>
                <w:szCs w:val="22"/>
              </w:rPr>
            </w:pPr>
            <w:r w:rsidRPr="007268BD">
              <w:rPr>
                <w:rFonts w:ascii="Agenda" w:hAnsi="Agenda"/>
                <w:sz w:val="22"/>
                <w:szCs w:val="22"/>
              </w:rPr>
              <w:t xml:space="preserve">Players to only </w:t>
            </w:r>
            <w:r w:rsidR="00791F2A" w:rsidRPr="007268BD">
              <w:rPr>
                <w:rFonts w:ascii="Agenda" w:hAnsi="Agenda"/>
                <w:sz w:val="22"/>
                <w:szCs w:val="22"/>
              </w:rPr>
              <w:t xml:space="preserve">use </w:t>
            </w:r>
            <w:r w:rsidR="00094344" w:rsidRPr="007268BD">
              <w:rPr>
                <w:rFonts w:ascii="Agenda" w:hAnsi="Agenda"/>
                <w:sz w:val="22"/>
                <w:szCs w:val="22"/>
              </w:rPr>
              <w:t>shuttles from their designated playing group of 6</w:t>
            </w:r>
          </w:p>
          <w:p w14:paraId="042BC565" w14:textId="1898447B"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 xml:space="preserve">No water bottles </w:t>
            </w:r>
            <w:r w:rsidR="007707BE" w:rsidRPr="007268BD">
              <w:rPr>
                <w:rFonts w:ascii="Agenda" w:hAnsi="Agenda"/>
                <w:sz w:val="22"/>
                <w:szCs w:val="22"/>
              </w:rPr>
              <w:t>will be provided to share</w:t>
            </w:r>
            <w:r w:rsidR="00F0536D" w:rsidRPr="007268BD">
              <w:rPr>
                <w:rFonts w:ascii="Agenda" w:hAnsi="Agenda"/>
                <w:sz w:val="22"/>
                <w:szCs w:val="22"/>
              </w:rPr>
              <w:t xml:space="preserve">, </w:t>
            </w:r>
            <w:r w:rsidRPr="007268BD">
              <w:rPr>
                <w:rFonts w:ascii="Agenda" w:hAnsi="Agenda"/>
                <w:sz w:val="22"/>
                <w:szCs w:val="22"/>
              </w:rPr>
              <w:t xml:space="preserve">players </w:t>
            </w:r>
            <w:r w:rsidR="00F0536D" w:rsidRPr="007268BD">
              <w:rPr>
                <w:rFonts w:ascii="Agenda" w:hAnsi="Agenda"/>
                <w:sz w:val="22"/>
                <w:szCs w:val="22"/>
              </w:rPr>
              <w:t xml:space="preserve">asked to </w:t>
            </w:r>
            <w:r w:rsidRPr="007268BD">
              <w:rPr>
                <w:rFonts w:ascii="Agenda" w:hAnsi="Agenda"/>
                <w:sz w:val="22"/>
                <w:szCs w:val="22"/>
              </w:rPr>
              <w:t xml:space="preserve">bring clearly marked bottle which they do not share </w:t>
            </w:r>
          </w:p>
          <w:p w14:paraId="1E406EAA" w14:textId="49364A1B"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Equipment bags</w:t>
            </w:r>
            <w:r w:rsidR="00F0536D" w:rsidRPr="007268BD">
              <w:rPr>
                <w:rFonts w:ascii="Agenda" w:hAnsi="Agenda"/>
                <w:sz w:val="22"/>
                <w:szCs w:val="22"/>
              </w:rPr>
              <w:t xml:space="preserve"> to be </w:t>
            </w:r>
            <w:r w:rsidRPr="007268BD">
              <w:rPr>
                <w:rFonts w:ascii="Agenda" w:hAnsi="Agenda"/>
                <w:sz w:val="22"/>
                <w:szCs w:val="22"/>
              </w:rPr>
              <w:t>stored behind players playing court and at least 2 metres from the back of the court and any other players</w:t>
            </w:r>
          </w:p>
          <w:p w14:paraId="42C5C600" w14:textId="2E5914B8" w:rsidR="005A1E97" w:rsidRPr="007268BD" w:rsidRDefault="005A1E97" w:rsidP="005138B6">
            <w:pPr>
              <w:pStyle w:val="SEBodytext"/>
              <w:numPr>
                <w:ilvl w:val="0"/>
                <w:numId w:val="12"/>
              </w:numPr>
              <w:ind w:left="464"/>
              <w:rPr>
                <w:rFonts w:ascii="Agenda" w:hAnsi="Agenda"/>
                <w:sz w:val="22"/>
                <w:szCs w:val="22"/>
              </w:rPr>
            </w:pPr>
            <w:r w:rsidRPr="007268BD">
              <w:rPr>
                <w:rFonts w:ascii="Agenda" w:hAnsi="Agenda"/>
                <w:sz w:val="22"/>
                <w:szCs w:val="22"/>
              </w:rPr>
              <w:t xml:space="preserve">Covid-19 Officer </w:t>
            </w:r>
            <w:r w:rsidR="003208EF" w:rsidRPr="007268BD">
              <w:rPr>
                <w:rFonts w:ascii="Agenda" w:hAnsi="Agenda"/>
                <w:sz w:val="22"/>
                <w:szCs w:val="22"/>
              </w:rPr>
              <w:t>only to use and touch ‘peg-board’ syst</w:t>
            </w:r>
            <w:r w:rsidR="00DB4050" w:rsidRPr="007268BD">
              <w:rPr>
                <w:rFonts w:ascii="Agenda" w:hAnsi="Agenda"/>
                <w:sz w:val="22"/>
                <w:szCs w:val="22"/>
              </w:rPr>
              <w:t xml:space="preserve">em in session </w:t>
            </w:r>
          </w:p>
          <w:p w14:paraId="0080D0FB" w14:textId="77777777"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Ensure participants take all their belongings with them at the end of the session</w:t>
            </w:r>
          </w:p>
          <w:p w14:paraId="3F4672A2" w14:textId="3BAD147F" w:rsidR="00F02015" w:rsidRPr="007268BD" w:rsidRDefault="00894689" w:rsidP="005138B6">
            <w:pPr>
              <w:pStyle w:val="SEBodytext"/>
              <w:numPr>
                <w:ilvl w:val="0"/>
                <w:numId w:val="12"/>
              </w:numPr>
              <w:ind w:left="464"/>
              <w:rPr>
                <w:rFonts w:ascii="Agenda" w:hAnsi="Agenda"/>
                <w:sz w:val="22"/>
                <w:szCs w:val="22"/>
              </w:rPr>
            </w:pPr>
            <w:r w:rsidRPr="007268BD">
              <w:rPr>
                <w:rFonts w:ascii="Agenda" w:hAnsi="Agenda"/>
                <w:sz w:val="22"/>
                <w:szCs w:val="22"/>
              </w:rPr>
              <w:lastRenderedPageBreak/>
              <w:t xml:space="preserve">Session organiser to inform players </w:t>
            </w:r>
            <w:r w:rsidR="007D689B" w:rsidRPr="007268BD">
              <w:rPr>
                <w:rFonts w:ascii="Agenda" w:hAnsi="Agenda"/>
                <w:sz w:val="22"/>
                <w:szCs w:val="22"/>
              </w:rPr>
              <w:t xml:space="preserve">not </w:t>
            </w:r>
            <w:r w:rsidR="006B7748" w:rsidRPr="007268BD">
              <w:rPr>
                <w:rFonts w:ascii="Agenda" w:hAnsi="Agenda"/>
                <w:sz w:val="22"/>
                <w:szCs w:val="22"/>
              </w:rPr>
              <w:t xml:space="preserve">to </w:t>
            </w:r>
            <w:r w:rsidR="005A6E61" w:rsidRPr="007268BD">
              <w:rPr>
                <w:rFonts w:ascii="Agenda" w:hAnsi="Agenda"/>
                <w:sz w:val="22"/>
                <w:szCs w:val="22"/>
              </w:rPr>
              <w:t xml:space="preserve">use/touch </w:t>
            </w:r>
            <w:r w:rsidR="000B6DD1" w:rsidRPr="007268BD">
              <w:rPr>
                <w:rFonts w:ascii="Agenda" w:hAnsi="Agenda"/>
                <w:sz w:val="22"/>
                <w:szCs w:val="22"/>
              </w:rPr>
              <w:t xml:space="preserve">equipment </w:t>
            </w:r>
            <w:r w:rsidR="00715AC8" w:rsidRPr="007268BD">
              <w:rPr>
                <w:rFonts w:ascii="Agenda" w:hAnsi="Agenda"/>
                <w:sz w:val="22"/>
                <w:szCs w:val="22"/>
              </w:rPr>
              <w:t>such as net</w:t>
            </w:r>
            <w:r w:rsidR="002443A5" w:rsidRPr="007268BD">
              <w:rPr>
                <w:rFonts w:ascii="Agenda" w:hAnsi="Agenda"/>
                <w:sz w:val="22"/>
                <w:szCs w:val="22"/>
              </w:rPr>
              <w:t>s</w:t>
            </w:r>
            <w:r w:rsidR="217F4A0A" w:rsidRPr="007268BD">
              <w:rPr>
                <w:rFonts w:ascii="Agenda" w:hAnsi="Agenda"/>
                <w:sz w:val="22"/>
                <w:szCs w:val="22"/>
              </w:rPr>
              <w:t xml:space="preserve">, </w:t>
            </w:r>
            <w:proofErr w:type="gramStart"/>
            <w:r w:rsidR="75701F0B" w:rsidRPr="007268BD">
              <w:rPr>
                <w:rFonts w:ascii="Agenda" w:hAnsi="Agenda"/>
                <w:sz w:val="22"/>
                <w:szCs w:val="22"/>
              </w:rPr>
              <w:t>post</w:t>
            </w:r>
            <w:r w:rsidR="570A0234" w:rsidRPr="007268BD">
              <w:rPr>
                <w:rFonts w:ascii="Agenda" w:hAnsi="Agenda"/>
                <w:sz w:val="22"/>
                <w:szCs w:val="22"/>
              </w:rPr>
              <w:t>s</w:t>
            </w:r>
            <w:proofErr w:type="gramEnd"/>
            <w:r w:rsidR="570A0234" w:rsidRPr="007268BD">
              <w:rPr>
                <w:rFonts w:ascii="Agenda" w:hAnsi="Agenda"/>
                <w:sz w:val="22"/>
                <w:szCs w:val="22"/>
              </w:rPr>
              <w:t xml:space="preserve"> or floor mops</w:t>
            </w:r>
            <w:r w:rsidR="75701F0B" w:rsidRPr="007268BD">
              <w:rPr>
                <w:rFonts w:ascii="Agenda" w:hAnsi="Agenda"/>
                <w:sz w:val="22"/>
                <w:szCs w:val="22"/>
              </w:rPr>
              <w:t>.</w:t>
            </w:r>
            <w:r w:rsidR="002443A5" w:rsidRPr="007268BD">
              <w:rPr>
                <w:rFonts w:ascii="Agenda" w:hAnsi="Agenda"/>
                <w:sz w:val="22"/>
                <w:szCs w:val="22"/>
              </w:rPr>
              <w:t xml:space="preserve"> If they </w:t>
            </w:r>
            <w:r w:rsidR="00D331E4" w:rsidRPr="007268BD">
              <w:rPr>
                <w:rFonts w:ascii="Agenda" w:hAnsi="Agenda"/>
                <w:sz w:val="22"/>
                <w:szCs w:val="22"/>
              </w:rPr>
              <w:t>do</w:t>
            </w:r>
            <w:r w:rsidR="00F064A9" w:rsidRPr="007268BD">
              <w:rPr>
                <w:rFonts w:ascii="Agenda" w:hAnsi="Agenda"/>
                <w:sz w:val="22"/>
                <w:szCs w:val="22"/>
              </w:rPr>
              <w:t>,</w:t>
            </w:r>
            <w:r w:rsidR="00D331E4" w:rsidRPr="007268BD">
              <w:rPr>
                <w:rFonts w:ascii="Agenda" w:hAnsi="Agenda"/>
                <w:sz w:val="22"/>
                <w:szCs w:val="22"/>
              </w:rPr>
              <w:t xml:space="preserve"> </w:t>
            </w:r>
            <w:r w:rsidR="008D2055" w:rsidRPr="007268BD">
              <w:rPr>
                <w:rFonts w:ascii="Agenda" w:hAnsi="Agenda"/>
                <w:sz w:val="22"/>
                <w:szCs w:val="22"/>
              </w:rPr>
              <w:t>hand san</w:t>
            </w:r>
            <w:r w:rsidR="009B6741" w:rsidRPr="007268BD">
              <w:rPr>
                <w:rFonts w:ascii="Agenda" w:hAnsi="Agenda"/>
                <w:sz w:val="22"/>
                <w:szCs w:val="22"/>
              </w:rPr>
              <w:t xml:space="preserve">itiser </w:t>
            </w:r>
            <w:r w:rsidR="4263177D" w:rsidRPr="007268BD">
              <w:rPr>
                <w:rFonts w:ascii="Agenda" w:hAnsi="Agenda"/>
                <w:sz w:val="22"/>
                <w:szCs w:val="22"/>
              </w:rPr>
              <w:t xml:space="preserve">will be </w:t>
            </w:r>
            <w:r w:rsidR="009B6741" w:rsidRPr="007268BD">
              <w:rPr>
                <w:rFonts w:ascii="Agenda" w:hAnsi="Agenda"/>
                <w:sz w:val="22"/>
                <w:szCs w:val="22"/>
              </w:rPr>
              <w:t xml:space="preserve">available </w:t>
            </w:r>
          </w:p>
        </w:tc>
        <w:tc>
          <w:tcPr>
            <w:tcW w:w="1560" w:type="dxa"/>
          </w:tcPr>
          <w:p w14:paraId="0CA87604" w14:textId="77777777" w:rsidR="00650572" w:rsidRPr="007268BD" w:rsidRDefault="00650572">
            <w:pPr>
              <w:pStyle w:val="SEBodytext"/>
              <w:rPr>
                <w:rFonts w:ascii="Agenda" w:hAnsi="Agenda"/>
                <w:sz w:val="22"/>
                <w:szCs w:val="22"/>
              </w:rPr>
            </w:pPr>
          </w:p>
        </w:tc>
        <w:tc>
          <w:tcPr>
            <w:tcW w:w="1984" w:type="dxa"/>
          </w:tcPr>
          <w:p w14:paraId="35C41DAB" w14:textId="3AA9CA9D" w:rsidR="00650572" w:rsidRPr="007268BD" w:rsidRDefault="00650572">
            <w:pPr>
              <w:pStyle w:val="SEBodytext"/>
              <w:rPr>
                <w:rFonts w:ascii="Agenda" w:hAnsi="Agenda"/>
                <w:sz w:val="22"/>
                <w:szCs w:val="22"/>
              </w:rPr>
            </w:pPr>
          </w:p>
        </w:tc>
      </w:tr>
      <w:tr w:rsidR="000F7987" w:rsidRPr="007268BD" w14:paraId="172F2300" w14:textId="77777777" w:rsidTr="006F0617">
        <w:tblPrEx>
          <w:tblCellMar>
            <w:top w:w="0" w:type="dxa"/>
            <w:left w:w="108" w:type="dxa"/>
            <w:bottom w:w="0" w:type="dxa"/>
            <w:right w:w="108" w:type="dxa"/>
          </w:tblCellMar>
        </w:tblPrEx>
        <w:tc>
          <w:tcPr>
            <w:tcW w:w="1980" w:type="dxa"/>
          </w:tcPr>
          <w:p w14:paraId="4F80EEF7" w14:textId="77777777" w:rsidR="00ED7B15" w:rsidRPr="007268BD" w:rsidRDefault="00ED7B15" w:rsidP="0073730A">
            <w:pPr>
              <w:pStyle w:val="SEBodytext"/>
              <w:rPr>
                <w:rFonts w:ascii="Agenda" w:hAnsi="Agenda" w:cstheme="minorHAnsi"/>
                <w:b/>
                <w:sz w:val="22"/>
                <w:szCs w:val="22"/>
              </w:rPr>
            </w:pPr>
          </w:p>
          <w:p w14:paraId="581C4094" w14:textId="09E92018" w:rsidR="000F7987" w:rsidRPr="007268BD" w:rsidRDefault="000F7987" w:rsidP="0073730A">
            <w:pPr>
              <w:pStyle w:val="SEBodytext"/>
              <w:rPr>
                <w:rFonts w:ascii="Agenda" w:hAnsi="Agenda"/>
                <w:sz w:val="22"/>
                <w:szCs w:val="22"/>
              </w:rPr>
            </w:pPr>
            <w:r w:rsidRPr="007268BD">
              <w:rPr>
                <w:rFonts w:ascii="Agenda" w:hAnsi="Agenda" w:cstheme="minorHAnsi"/>
                <w:b/>
                <w:sz w:val="22"/>
                <w:szCs w:val="22"/>
              </w:rPr>
              <w:t>Participant Activity</w:t>
            </w:r>
          </w:p>
        </w:tc>
        <w:tc>
          <w:tcPr>
            <w:tcW w:w="2126" w:type="dxa"/>
          </w:tcPr>
          <w:p w14:paraId="13EA3817" w14:textId="77777777" w:rsidR="00ED7B15" w:rsidRPr="007268BD" w:rsidRDefault="00ED7B15">
            <w:pPr>
              <w:pStyle w:val="SEBodytext"/>
              <w:rPr>
                <w:rFonts w:ascii="Agenda" w:hAnsi="Agenda"/>
                <w:sz w:val="22"/>
                <w:szCs w:val="22"/>
              </w:rPr>
            </w:pPr>
          </w:p>
          <w:p w14:paraId="4EE661FB" w14:textId="205C670E" w:rsidR="000F7987" w:rsidRPr="007268BD" w:rsidRDefault="00ED7B15">
            <w:pPr>
              <w:pStyle w:val="SEBodytext"/>
              <w:rPr>
                <w:rFonts w:ascii="Agenda" w:hAnsi="Agenda"/>
                <w:sz w:val="22"/>
                <w:szCs w:val="22"/>
              </w:rPr>
            </w:pPr>
            <w:r w:rsidRPr="007268BD">
              <w:rPr>
                <w:rFonts w:ascii="Agenda" w:hAnsi="Agenda"/>
                <w:sz w:val="22"/>
                <w:szCs w:val="22"/>
              </w:rPr>
              <w:t>Players, coaches, and volunteers</w:t>
            </w:r>
          </w:p>
        </w:tc>
        <w:tc>
          <w:tcPr>
            <w:tcW w:w="7796" w:type="dxa"/>
          </w:tcPr>
          <w:p w14:paraId="4C023C02" w14:textId="6643D9B2" w:rsidR="00B05A5E" w:rsidRPr="007268BD" w:rsidRDefault="00882DBB" w:rsidP="00CA2336">
            <w:pPr>
              <w:pStyle w:val="SEBodytext"/>
              <w:numPr>
                <w:ilvl w:val="0"/>
                <w:numId w:val="12"/>
              </w:numPr>
              <w:ind w:left="464"/>
              <w:rPr>
                <w:rFonts w:ascii="Agenda" w:hAnsi="Agenda"/>
                <w:sz w:val="22"/>
                <w:szCs w:val="22"/>
              </w:rPr>
            </w:pPr>
            <w:r w:rsidRPr="007268BD">
              <w:rPr>
                <w:rFonts w:ascii="Agenda" w:hAnsi="Agenda"/>
                <w:sz w:val="22"/>
                <w:szCs w:val="22"/>
              </w:rPr>
              <w:t>Coach/</w:t>
            </w:r>
            <w:r w:rsidR="11B1F461" w:rsidRPr="007268BD">
              <w:rPr>
                <w:rFonts w:ascii="Agenda" w:hAnsi="Agenda"/>
                <w:sz w:val="22"/>
                <w:szCs w:val="22"/>
              </w:rPr>
              <w:t>co</w:t>
            </w:r>
            <w:r w:rsidR="1240ED72" w:rsidRPr="007268BD">
              <w:rPr>
                <w:rFonts w:ascii="Agenda" w:hAnsi="Agenda"/>
                <w:sz w:val="22"/>
                <w:szCs w:val="22"/>
              </w:rPr>
              <w:t>-</w:t>
            </w:r>
            <w:r w:rsidR="11B1F461" w:rsidRPr="007268BD">
              <w:rPr>
                <w:rFonts w:ascii="Agenda" w:hAnsi="Agenda"/>
                <w:sz w:val="22"/>
                <w:szCs w:val="22"/>
              </w:rPr>
              <w:t>ordinator</w:t>
            </w:r>
            <w:r w:rsidRPr="007268BD">
              <w:rPr>
                <w:rFonts w:ascii="Agenda" w:hAnsi="Agenda"/>
                <w:sz w:val="22"/>
                <w:szCs w:val="22"/>
              </w:rPr>
              <w:t xml:space="preserve"> </w:t>
            </w:r>
            <w:r w:rsidR="00E909F1" w:rsidRPr="007268BD">
              <w:rPr>
                <w:rFonts w:ascii="Agenda" w:hAnsi="Agenda"/>
                <w:sz w:val="22"/>
                <w:szCs w:val="22"/>
              </w:rPr>
              <w:t xml:space="preserve">session plan can be delivered </w:t>
            </w:r>
            <w:r w:rsidR="00D3080C" w:rsidRPr="007268BD">
              <w:rPr>
                <w:rFonts w:ascii="Agenda" w:hAnsi="Agenda"/>
                <w:sz w:val="22"/>
                <w:szCs w:val="22"/>
              </w:rPr>
              <w:t xml:space="preserve">in line with completed Risk Assessment </w:t>
            </w:r>
          </w:p>
          <w:p w14:paraId="54037428" w14:textId="57DAB504" w:rsidR="00F800C0" w:rsidRPr="007268BD" w:rsidRDefault="00F800C0" w:rsidP="00CA2336">
            <w:pPr>
              <w:pStyle w:val="SEBodytext"/>
              <w:numPr>
                <w:ilvl w:val="0"/>
                <w:numId w:val="12"/>
              </w:numPr>
              <w:ind w:left="464"/>
              <w:rPr>
                <w:rFonts w:ascii="Agenda" w:hAnsi="Agenda"/>
                <w:sz w:val="22"/>
                <w:szCs w:val="22"/>
              </w:rPr>
            </w:pPr>
            <w:r w:rsidRPr="007268BD">
              <w:rPr>
                <w:rFonts w:ascii="Agenda" w:hAnsi="Agenda"/>
                <w:sz w:val="22"/>
                <w:szCs w:val="22"/>
              </w:rPr>
              <w:t>Covid-19 Officer to communicate playing groups of 6 before session</w:t>
            </w:r>
          </w:p>
          <w:p w14:paraId="70E9D949" w14:textId="2C4A4A19"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 xml:space="preserve">Look to stagger start and finish times to reduce </w:t>
            </w:r>
            <w:r w:rsidR="6A30D637" w:rsidRPr="007268BD">
              <w:rPr>
                <w:rFonts w:ascii="Agenda" w:hAnsi="Agenda"/>
                <w:sz w:val="22"/>
                <w:szCs w:val="22"/>
              </w:rPr>
              <w:t>number</w:t>
            </w:r>
            <w:r w:rsidR="6D96A836" w:rsidRPr="007268BD">
              <w:rPr>
                <w:rFonts w:ascii="Agenda" w:hAnsi="Agenda"/>
                <w:sz w:val="22"/>
                <w:szCs w:val="22"/>
              </w:rPr>
              <w:t>s</w:t>
            </w:r>
            <w:r w:rsidRPr="007268BD">
              <w:rPr>
                <w:rFonts w:ascii="Agenda" w:hAnsi="Agenda"/>
                <w:sz w:val="22"/>
                <w:szCs w:val="22"/>
              </w:rPr>
              <w:t xml:space="preserve"> of participants during sessions </w:t>
            </w:r>
          </w:p>
          <w:p w14:paraId="5641A8B0" w14:textId="77777777"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Direct participants to stay home if they are sick, and if they are displaying symptoms of COVID-19</w:t>
            </w:r>
          </w:p>
          <w:p w14:paraId="407EE7D1" w14:textId="77777777"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Instruct participants to tell you if they are displaying symptoms of COVID-19, have been in close contact with a person who has COVID-19 or have been tested for COVID-19</w:t>
            </w:r>
          </w:p>
          <w:p w14:paraId="7749A974" w14:textId="03C62BA5" w:rsidR="00B43A46" w:rsidRPr="007268BD" w:rsidRDefault="00552A61" w:rsidP="00CA2336">
            <w:pPr>
              <w:pStyle w:val="SEBodytext"/>
              <w:numPr>
                <w:ilvl w:val="0"/>
                <w:numId w:val="12"/>
              </w:numPr>
              <w:ind w:left="464"/>
              <w:rPr>
                <w:rFonts w:ascii="Agenda" w:hAnsi="Agenda"/>
                <w:sz w:val="22"/>
                <w:szCs w:val="22"/>
              </w:rPr>
            </w:pPr>
            <w:r w:rsidRPr="007268BD">
              <w:rPr>
                <w:rFonts w:ascii="Agenda" w:hAnsi="Agenda"/>
                <w:b/>
                <w:sz w:val="22"/>
                <w:szCs w:val="22"/>
              </w:rPr>
              <w:t>Junior sessions only</w:t>
            </w:r>
            <w:r w:rsidR="00340F46" w:rsidRPr="007268BD">
              <w:rPr>
                <w:rFonts w:ascii="Agenda" w:hAnsi="Agenda"/>
                <w:sz w:val="22"/>
                <w:szCs w:val="22"/>
              </w:rPr>
              <w:t xml:space="preserve"> – only one parent/carer </w:t>
            </w:r>
            <w:r w:rsidR="00E31F24" w:rsidRPr="007268BD">
              <w:rPr>
                <w:rFonts w:ascii="Agenda" w:hAnsi="Agenda"/>
                <w:sz w:val="22"/>
                <w:szCs w:val="22"/>
              </w:rPr>
              <w:t xml:space="preserve">to supervise </w:t>
            </w:r>
            <w:r w:rsidR="19317D39" w:rsidRPr="007268BD">
              <w:rPr>
                <w:rFonts w:ascii="Agenda" w:hAnsi="Agenda"/>
                <w:sz w:val="22"/>
                <w:szCs w:val="22"/>
              </w:rPr>
              <w:t xml:space="preserve">their </w:t>
            </w:r>
            <w:r w:rsidR="00856274" w:rsidRPr="007268BD">
              <w:rPr>
                <w:rFonts w:ascii="Agenda" w:hAnsi="Agenda"/>
                <w:sz w:val="22"/>
                <w:szCs w:val="22"/>
              </w:rPr>
              <w:t>child</w:t>
            </w:r>
            <w:r w:rsidR="749D2705" w:rsidRPr="007268BD">
              <w:rPr>
                <w:rFonts w:ascii="Agenda" w:hAnsi="Agenda"/>
                <w:sz w:val="22"/>
                <w:szCs w:val="22"/>
              </w:rPr>
              <w:t>/children</w:t>
            </w:r>
            <w:r w:rsidR="00856274" w:rsidRPr="007268BD">
              <w:rPr>
                <w:rFonts w:ascii="Agenda" w:hAnsi="Agenda"/>
                <w:sz w:val="22"/>
                <w:szCs w:val="22"/>
              </w:rPr>
              <w:t xml:space="preserve"> while following social </w:t>
            </w:r>
            <w:r w:rsidR="00AD492E" w:rsidRPr="007268BD">
              <w:rPr>
                <w:rFonts w:ascii="Agenda" w:hAnsi="Agenda"/>
                <w:sz w:val="22"/>
                <w:szCs w:val="22"/>
              </w:rPr>
              <w:t xml:space="preserve">distancing guidelines </w:t>
            </w:r>
          </w:p>
        </w:tc>
        <w:tc>
          <w:tcPr>
            <w:tcW w:w="1560" w:type="dxa"/>
          </w:tcPr>
          <w:p w14:paraId="5FF6CE16" w14:textId="77777777" w:rsidR="000F7987" w:rsidRPr="007268BD" w:rsidRDefault="000F7987">
            <w:pPr>
              <w:pStyle w:val="SEBodytext"/>
              <w:rPr>
                <w:rFonts w:ascii="Agenda" w:hAnsi="Agenda"/>
                <w:sz w:val="22"/>
                <w:szCs w:val="22"/>
              </w:rPr>
            </w:pPr>
          </w:p>
        </w:tc>
        <w:tc>
          <w:tcPr>
            <w:tcW w:w="1984" w:type="dxa"/>
          </w:tcPr>
          <w:p w14:paraId="1A4D0114" w14:textId="77777777" w:rsidR="000F7987" w:rsidRPr="007268BD" w:rsidRDefault="000F7987">
            <w:pPr>
              <w:pStyle w:val="SEBodytext"/>
              <w:rPr>
                <w:rFonts w:ascii="Agenda" w:hAnsi="Agenda"/>
                <w:sz w:val="22"/>
                <w:szCs w:val="22"/>
              </w:rPr>
            </w:pPr>
          </w:p>
        </w:tc>
      </w:tr>
      <w:tr w:rsidR="002A3773" w:rsidRPr="007268BD" w14:paraId="78CE1B9C" w14:textId="77777777" w:rsidTr="006F0617">
        <w:tblPrEx>
          <w:tblCellMar>
            <w:top w:w="0" w:type="dxa"/>
            <w:left w:w="108" w:type="dxa"/>
            <w:bottom w:w="0" w:type="dxa"/>
            <w:right w:w="108" w:type="dxa"/>
          </w:tblCellMar>
        </w:tblPrEx>
        <w:tc>
          <w:tcPr>
            <w:tcW w:w="1980" w:type="dxa"/>
          </w:tcPr>
          <w:p w14:paraId="065916D9" w14:textId="77777777" w:rsidR="002A3773" w:rsidRPr="007268BD" w:rsidRDefault="002A3773" w:rsidP="0073730A">
            <w:pPr>
              <w:pStyle w:val="SEBodytext"/>
              <w:rPr>
                <w:rFonts w:ascii="Agenda" w:hAnsi="Agenda" w:cstheme="minorHAnsi"/>
                <w:b/>
              </w:rPr>
            </w:pPr>
          </w:p>
          <w:p w14:paraId="5C3ED105" w14:textId="635F1527" w:rsidR="002A3773" w:rsidRPr="007268BD" w:rsidRDefault="00AA61A4" w:rsidP="0073730A">
            <w:pPr>
              <w:pStyle w:val="SEBodytext"/>
              <w:rPr>
                <w:rFonts w:ascii="Agenda" w:hAnsi="Agenda" w:cstheme="minorHAnsi"/>
                <w:b/>
                <w:sz w:val="22"/>
                <w:szCs w:val="22"/>
              </w:rPr>
            </w:pPr>
            <w:r w:rsidRPr="007268BD">
              <w:rPr>
                <w:rFonts w:ascii="Agenda" w:hAnsi="Agenda" w:cstheme="minorHAnsi"/>
                <w:b/>
                <w:sz w:val="22"/>
                <w:szCs w:val="22"/>
              </w:rPr>
              <w:t xml:space="preserve">Increased risk to participants </w:t>
            </w:r>
            <w:r w:rsidR="00C47F20" w:rsidRPr="007268BD">
              <w:rPr>
                <w:rFonts w:ascii="Agenda" w:hAnsi="Agenda" w:cstheme="minorHAnsi"/>
                <w:b/>
                <w:sz w:val="22"/>
                <w:szCs w:val="22"/>
              </w:rPr>
              <w:t xml:space="preserve">with underlying medical conditions </w:t>
            </w:r>
            <w:r w:rsidR="001C5226" w:rsidRPr="007268BD">
              <w:rPr>
                <w:rFonts w:ascii="Agenda" w:hAnsi="Agenda" w:cstheme="minorHAnsi"/>
                <w:b/>
                <w:sz w:val="22"/>
                <w:szCs w:val="22"/>
              </w:rPr>
              <w:t>and BAME groups</w:t>
            </w:r>
          </w:p>
          <w:p w14:paraId="4E287290" w14:textId="00732428" w:rsidR="00AA61A4" w:rsidRPr="007268BD" w:rsidRDefault="00AA61A4" w:rsidP="0073730A">
            <w:pPr>
              <w:pStyle w:val="SEBodytext"/>
              <w:rPr>
                <w:rFonts w:ascii="Agenda" w:hAnsi="Agenda" w:cstheme="minorHAnsi"/>
                <w:b/>
              </w:rPr>
            </w:pPr>
          </w:p>
        </w:tc>
        <w:tc>
          <w:tcPr>
            <w:tcW w:w="2126" w:type="dxa"/>
          </w:tcPr>
          <w:p w14:paraId="2C749F33" w14:textId="77777777" w:rsidR="002A3773" w:rsidRPr="007268BD" w:rsidRDefault="002A3773">
            <w:pPr>
              <w:pStyle w:val="SEBodytext"/>
              <w:rPr>
                <w:rFonts w:ascii="Agenda" w:hAnsi="Agenda"/>
              </w:rPr>
            </w:pPr>
          </w:p>
          <w:p w14:paraId="00BFE1AC" w14:textId="677456B3" w:rsidR="00C47F20" w:rsidRPr="007268BD" w:rsidRDefault="00953F6C">
            <w:pPr>
              <w:pStyle w:val="SEBodytext"/>
              <w:rPr>
                <w:rFonts w:ascii="Agenda" w:hAnsi="Agenda" w:cstheme="minorHAnsi"/>
              </w:rPr>
            </w:pPr>
            <w:r w:rsidRPr="007268BD">
              <w:rPr>
                <w:rFonts w:ascii="Agenda" w:hAnsi="Agenda" w:cstheme="minorHAnsi"/>
                <w:sz w:val="22"/>
                <w:szCs w:val="28"/>
              </w:rPr>
              <w:t xml:space="preserve">Those with underlying health conditions </w:t>
            </w:r>
          </w:p>
        </w:tc>
        <w:tc>
          <w:tcPr>
            <w:tcW w:w="7796" w:type="dxa"/>
          </w:tcPr>
          <w:p w14:paraId="72BF53D2" w14:textId="77777777" w:rsidR="002A3773" w:rsidRPr="007268BD" w:rsidRDefault="007D3B2F" w:rsidP="00CA2336">
            <w:pPr>
              <w:pStyle w:val="SEBodytext"/>
              <w:numPr>
                <w:ilvl w:val="0"/>
                <w:numId w:val="12"/>
              </w:numPr>
              <w:ind w:left="464"/>
              <w:rPr>
                <w:rFonts w:ascii="Agenda" w:hAnsi="Agenda" w:cstheme="minorHAnsi"/>
                <w:sz w:val="22"/>
                <w:szCs w:val="22"/>
              </w:rPr>
            </w:pPr>
            <w:r w:rsidRPr="007268BD">
              <w:rPr>
                <w:rFonts w:ascii="Agenda" w:hAnsi="Agenda" w:cstheme="minorHAnsi"/>
                <w:sz w:val="22"/>
                <w:szCs w:val="22"/>
              </w:rPr>
              <w:t xml:space="preserve">Organiser </w:t>
            </w:r>
            <w:r w:rsidR="00A87D61" w:rsidRPr="007268BD">
              <w:rPr>
                <w:rFonts w:ascii="Agenda" w:hAnsi="Agenda" w:cstheme="minorHAnsi"/>
                <w:sz w:val="22"/>
                <w:szCs w:val="22"/>
              </w:rPr>
              <w:t xml:space="preserve">to identify </w:t>
            </w:r>
            <w:r w:rsidR="004B22F9" w:rsidRPr="007268BD">
              <w:rPr>
                <w:rFonts w:ascii="Agenda" w:hAnsi="Agenda" w:cstheme="minorHAnsi"/>
                <w:sz w:val="22"/>
                <w:szCs w:val="22"/>
              </w:rPr>
              <w:t xml:space="preserve">high risk </w:t>
            </w:r>
            <w:r w:rsidR="0084501E" w:rsidRPr="007268BD">
              <w:rPr>
                <w:rFonts w:ascii="Agenda" w:hAnsi="Agenda" w:cstheme="minorHAnsi"/>
                <w:sz w:val="22"/>
                <w:szCs w:val="22"/>
              </w:rPr>
              <w:t xml:space="preserve">participants or those </w:t>
            </w:r>
            <w:r w:rsidR="000F6335" w:rsidRPr="007268BD">
              <w:rPr>
                <w:rFonts w:ascii="Agenda" w:hAnsi="Agenda" w:cstheme="minorHAnsi"/>
                <w:sz w:val="22"/>
                <w:szCs w:val="22"/>
              </w:rPr>
              <w:t>from vulnerable groups before session</w:t>
            </w:r>
          </w:p>
          <w:p w14:paraId="5C41316A" w14:textId="6209690D" w:rsidR="000F6335" w:rsidRPr="007268BD" w:rsidRDefault="07F4113B" w:rsidP="00CA2336">
            <w:pPr>
              <w:pStyle w:val="SEBodytext"/>
              <w:numPr>
                <w:ilvl w:val="0"/>
                <w:numId w:val="12"/>
              </w:numPr>
              <w:ind w:left="464"/>
              <w:rPr>
                <w:rFonts w:ascii="Agenda" w:hAnsi="Agenda"/>
                <w:sz w:val="22"/>
                <w:szCs w:val="22"/>
              </w:rPr>
            </w:pPr>
            <w:r w:rsidRPr="007268BD">
              <w:rPr>
                <w:rFonts w:ascii="Agenda" w:hAnsi="Agenda"/>
                <w:sz w:val="22"/>
                <w:szCs w:val="22"/>
              </w:rPr>
              <w:t>Share</w:t>
            </w:r>
            <w:r w:rsidR="004B1174" w:rsidRPr="007268BD">
              <w:rPr>
                <w:rFonts w:ascii="Agenda" w:hAnsi="Agenda"/>
                <w:sz w:val="22"/>
                <w:szCs w:val="22"/>
              </w:rPr>
              <w:t xml:space="preserve"> </w:t>
            </w:r>
            <w:r w:rsidR="007F19B1" w:rsidRPr="007268BD">
              <w:rPr>
                <w:rFonts w:ascii="Agenda" w:hAnsi="Agenda"/>
                <w:sz w:val="22"/>
                <w:szCs w:val="22"/>
              </w:rPr>
              <w:t xml:space="preserve">Risk Assessment information </w:t>
            </w:r>
            <w:r w:rsidR="00226D2D" w:rsidRPr="007268BD">
              <w:rPr>
                <w:rFonts w:ascii="Agenda" w:hAnsi="Agenda"/>
                <w:sz w:val="22"/>
                <w:szCs w:val="22"/>
              </w:rPr>
              <w:t xml:space="preserve">before </w:t>
            </w:r>
            <w:r w:rsidR="1685F27B" w:rsidRPr="007268BD">
              <w:rPr>
                <w:rFonts w:ascii="Agenda" w:hAnsi="Agenda"/>
                <w:sz w:val="22"/>
                <w:szCs w:val="22"/>
              </w:rPr>
              <w:t>session</w:t>
            </w:r>
            <w:r w:rsidR="12919A35" w:rsidRPr="007268BD">
              <w:rPr>
                <w:rFonts w:ascii="Agenda" w:hAnsi="Agenda"/>
                <w:sz w:val="22"/>
                <w:szCs w:val="22"/>
              </w:rPr>
              <w:t>s start</w:t>
            </w:r>
            <w:r w:rsidR="00226D2D" w:rsidRPr="007268BD">
              <w:rPr>
                <w:rFonts w:ascii="Agenda" w:hAnsi="Agenda"/>
                <w:sz w:val="22"/>
                <w:szCs w:val="22"/>
              </w:rPr>
              <w:t xml:space="preserve">, allowing </w:t>
            </w:r>
            <w:r w:rsidR="00040B8C" w:rsidRPr="007268BD">
              <w:rPr>
                <w:rFonts w:ascii="Agenda" w:hAnsi="Agenda"/>
                <w:sz w:val="22"/>
                <w:szCs w:val="22"/>
              </w:rPr>
              <w:t xml:space="preserve">these participants to make </w:t>
            </w:r>
            <w:r w:rsidR="0010603D" w:rsidRPr="007268BD">
              <w:rPr>
                <w:rFonts w:ascii="Agenda" w:hAnsi="Agenda"/>
                <w:sz w:val="22"/>
                <w:szCs w:val="22"/>
              </w:rPr>
              <w:t>an informed choice about attending the session</w:t>
            </w:r>
          </w:p>
        </w:tc>
        <w:tc>
          <w:tcPr>
            <w:tcW w:w="1560" w:type="dxa"/>
          </w:tcPr>
          <w:p w14:paraId="4C11969C" w14:textId="77777777" w:rsidR="002A3773" w:rsidRPr="007268BD" w:rsidRDefault="002A3773">
            <w:pPr>
              <w:pStyle w:val="SEBodytext"/>
              <w:rPr>
                <w:rFonts w:ascii="Agenda" w:hAnsi="Agenda"/>
              </w:rPr>
            </w:pPr>
          </w:p>
        </w:tc>
        <w:tc>
          <w:tcPr>
            <w:tcW w:w="1984" w:type="dxa"/>
          </w:tcPr>
          <w:p w14:paraId="59CBC193" w14:textId="77777777" w:rsidR="002A3773" w:rsidRPr="007268BD" w:rsidRDefault="002A3773">
            <w:pPr>
              <w:pStyle w:val="SEBodytext"/>
              <w:rPr>
                <w:rFonts w:ascii="Agenda" w:hAnsi="Agenda"/>
              </w:rPr>
            </w:pPr>
          </w:p>
        </w:tc>
      </w:tr>
      <w:tr w:rsidR="00663A87" w:rsidRPr="007268BD" w14:paraId="4BE9C2B3" w14:textId="77777777" w:rsidTr="006F0617">
        <w:tblPrEx>
          <w:tblCellMar>
            <w:top w:w="0" w:type="dxa"/>
            <w:left w:w="108" w:type="dxa"/>
            <w:bottom w:w="0" w:type="dxa"/>
            <w:right w:w="108" w:type="dxa"/>
          </w:tblCellMar>
        </w:tblPrEx>
        <w:tc>
          <w:tcPr>
            <w:tcW w:w="1980" w:type="dxa"/>
          </w:tcPr>
          <w:p w14:paraId="2073665D" w14:textId="77777777" w:rsidR="00ED7B15" w:rsidRPr="007268BD" w:rsidRDefault="00ED7B15" w:rsidP="0073730A">
            <w:pPr>
              <w:pStyle w:val="SEBodytext"/>
              <w:rPr>
                <w:rFonts w:ascii="Agenda" w:hAnsi="Agenda" w:cstheme="minorHAnsi"/>
                <w:b/>
                <w:sz w:val="22"/>
                <w:szCs w:val="22"/>
              </w:rPr>
            </w:pPr>
          </w:p>
          <w:p w14:paraId="28DA82B4" w14:textId="6B1BB173" w:rsidR="00663A87" w:rsidRPr="007268BD" w:rsidRDefault="00ED7B15" w:rsidP="0073730A">
            <w:pPr>
              <w:pStyle w:val="SEBodytext"/>
              <w:rPr>
                <w:rFonts w:ascii="Agenda" w:hAnsi="Agenda" w:cstheme="minorHAnsi"/>
                <w:b/>
              </w:rPr>
            </w:pPr>
            <w:r w:rsidRPr="007268BD">
              <w:rPr>
                <w:rFonts w:ascii="Agenda" w:hAnsi="Agenda" w:cstheme="minorHAnsi"/>
                <w:b/>
                <w:sz w:val="22"/>
                <w:szCs w:val="22"/>
              </w:rPr>
              <w:t>Travelling to session and possible site requirements</w:t>
            </w:r>
          </w:p>
        </w:tc>
        <w:tc>
          <w:tcPr>
            <w:tcW w:w="2126" w:type="dxa"/>
          </w:tcPr>
          <w:p w14:paraId="2C1C622C" w14:textId="77777777" w:rsidR="00663A87" w:rsidRPr="007268BD" w:rsidRDefault="00663A87">
            <w:pPr>
              <w:pStyle w:val="SEBodytext"/>
              <w:rPr>
                <w:rFonts w:ascii="Agenda" w:hAnsi="Agenda"/>
              </w:rPr>
            </w:pPr>
          </w:p>
          <w:p w14:paraId="61D4E9DD" w14:textId="57EF02D5" w:rsidR="00ED7B15" w:rsidRPr="007268BD" w:rsidRDefault="00ED7B15">
            <w:pPr>
              <w:pStyle w:val="SEBodytext"/>
              <w:rPr>
                <w:rFonts w:ascii="Agenda" w:hAnsi="Agenda"/>
              </w:rPr>
            </w:pPr>
            <w:r w:rsidRPr="007268BD">
              <w:rPr>
                <w:rFonts w:ascii="Agenda" w:hAnsi="Agenda"/>
                <w:sz w:val="22"/>
                <w:szCs w:val="22"/>
              </w:rPr>
              <w:t>Players, coaches, and volunteers</w:t>
            </w:r>
          </w:p>
        </w:tc>
        <w:tc>
          <w:tcPr>
            <w:tcW w:w="7796" w:type="dxa"/>
          </w:tcPr>
          <w:p w14:paraId="0029F8DB" w14:textId="65D0EE94" w:rsidR="00ED7B15" w:rsidRPr="007268BD" w:rsidRDefault="00ED7B15" w:rsidP="00CA2336">
            <w:pPr>
              <w:pStyle w:val="BulletsMaster"/>
              <w:ind w:left="464"/>
              <w:rPr>
                <w:rFonts w:ascii="Agenda" w:hAnsi="Agenda"/>
                <w:i/>
                <w:sz w:val="22"/>
                <w:szCs w:val="22"/>
              </w:rPr>
            </w:pPr>
            <w:r w:rsidRPr="007268BD">
              <w:rPr>
                <w:rFonts w:ascii="Agenda" w:hAnsi="Agenda"/>
                <w:sz w:val="22"/>
                <w:szCs w:val="22"/>
              </w:rPr>
              <w:t>Must travel to venue by car either on own or with members of the same household only</w:t>
            </w:r>
          </w:p>
          <w:p w14:paraId="42D80970" w14:textId="2764A875" w:rsidR="00ED7B15" w:rsidRPr="007268BD" w:rsidRDefault="00ED7B15" w:rsidP="00CA2336">
            <w:pPr>
              <w:pStyle w:val="BulletsMaster"/>
              <w:ind w:left="464"/>
              <w:rPr>
                <w:rFonts w:ascii="Agenda" w:hAnsi="Agenda"/>
                <w:i/>
                <w:sz w:val="22"/>
                <w:szCs w:val="22"/>
              </w:rPr>
            </w:pPr>
            <w:r w:rsidRPr="007268BD">
              <w:rPr>
                <w:rFonts w:ascii="Agenda" w:hAnsi="Agenda"/>
                <w:sz w:val="22"/>
                <w:szCs w:val="22"/>
              </w:rPr>
              <w:t xml:space="preserve">If using public transport, </w:t>
            </w:r>
            <w:r w:rsidR="7E322877" w:rsidRPr="007268BD">
              <w:rPr>
                <w:rFonts w:ascii="Agenda" w:hAnsi="Agenda"/>
                <w:sz w:val="22"/>
                <w:szCs w:val="22"/>
              </w:rPr>
              <w:t>the</w:t>
            </w:r>
            <w:r w:rsidR="33EB958F" w:rsidRPr="007268BD">
              <w:rPr>
                <w:rFonts w:ascii="Agenda" w:hAnsi="Agenda"/>
                <w:sz w:val="22"/>
                <w:szCs w:val="22"/>
              </w:rPr>
              <w:t>y</w:t>
            </w:r>
            <w:r w:rsidRPr="007268BD">
              <w:rPr>
                <w:rFonts w:ascii="Agenda" w:hAnsi="Agenda"/>
                <w:sz w:val="22"/>
                <w:szCs w:val="22"/>
              </w:rPr>
              <w:t xml:space="preserve"> must ensure that face coverings are worn</w:t>
            </w:r>
          </w:p>
          <w:p w14:paraId="401C9F26" w14:textId="7210C030" w:rsidR="00663A87" w:rsidRPr="007268BD" w:rsidRDefault="00ED7B15" w:rsidP="00CA2336">
            <w:pPr>
              <w:pStyle w:val="BulletsMaster"/>
              <w:ind w:left="464"/>
              <w:rPr>
                <w:rFonts w:ascii="Agenda" w:hAnsi="Agenda"/>
                <w:i/>
              </w:rPr>
            </w:pPr>
            <w:r w:rsidRPr="007268BD">
              <w:rPr>
                <w:rFonts w:ascii="Agenda" w:hAnsi="Agenda"/>
                <w:sz w:val="22"/>
                <w:szCs w:val="22"/>
              </w:rPr>
              <w:t xml:space="preserve">Inform participants of the status of changing facilities and toilet facilities – </w:t>
            </w:r>
            <w:r w:rsidR="2238E513" w:rsidRPr="007268BD">
              <w:rPr>
                <w:rFonts w:ascii="Agenda" w:hAnsi="Agenda"/>
                <w:sz w:val="22"/>
                <w:szCs w:val="22"/>
              </w:rPr>
              <w:t>r</w:t>
            </w:r>
            <w:r w:rsidR="7E322877" w:rsidRPr="007268BD">
              <w:rPr>
                <w:rFonts w:ascii="Agenda" w:hAnsi="Agenda"/>
                <w:sz w:val="22"/>
                <w:szCs w:val="22"/>
              </w:rPr>
              <w:t>ecommend</w:t>
            </w:r>
            <w:r w:rsidRPr="007268BD">
              <w:rPr>
                <w:rFonts w:ascii="Agenda" w:hAnsi="Agenda"/>
                <w:sz w:val="22"/>
                <w:szCs w:val="22"/>
              </w:rPr>
              <w:t xml:space="preserve"> that players arrive changed and ready to play. Do not use</w:t>
            </w:r>
            <w:r w:rsidR="40A33389" w:rsidRPr="007268BD">
              <w:rPr>
                <w:rFonts w:ascii="Agenda" w:hAnsi="Agenda"/>
                <w:sz w:val="22"/>
                <w:szCs w:val="22"/>
              </w:rPr>
              <w:t xml:space="preserve"> the</w:t>
            </w:r>
            <w:r w:rsidRPr="007268BD">
              <w:rPr>
                <w:rFonts w:ascii="Agenda" w:hAnsi="Agenda"/>
                <w:sz w:val="22"/>
                <w:szCs w:val="22"/>
              </w:rPr>
              <w:t xml:space="preserve"> venue’s changing </w:t>
            </w:r>
            <w:r w:rsidR="7E322877" w:rsidRPr="007268BD">
              <w:rPr>
                <w:rFonts w:ascii="Agenda" w:hAnsi="Agenda"/>
                <w:sz w:val="22"/>
                <w:szCs w:val="22"/>
              </w:rPr>
              <w:t>area</w:t>
            </w:r>
            <w:r w:rsidR="19C28C99" w:rsidRPr="007268BD">
              <w:rPr>
                <w:rFonts w:ascii="Agenda" w:hAnsi="Agenda"/>
                <w:sz w:val="22"/>
                <w:szCs w:val="22"/>
              </w:rPr>
              <w:t>s</w:t>
            </w:r>
          </w:p>
        </w:tc>
        <w:tc>
          <w:tcPr>
            <w:tcW w:w="1560" w:type="dxa"/>
          </w:tcPr>
          <w:p w14:paraId="251242CF" w14:textId="77777777" w:rsidR="00663A87" w:rsidRPr="007268BD" w:rsidRDefault="00663A87">
            <w:pPr>
              <w:pStyle w:val="SEBodytext"/>
              <w:rPr>
                <w:rFonts w:ascii="Agenda" w:hAnsi="Agenda"/>
              </w:rPr>
            </w:pPr>
          </w:p>
        </w:tc>
        <w:tc>
          <w:tcPr>
            <w:tcW w:w="1984" w:type="dxa"/>
          </w:tcPr>
          <w:p w14:paraId="4899B60C" w14:textId="77777777" w:rsidR="00663A87" w:rsidRPr="007268BD" w:rsidRDefault="00663A87">
            <w:pPr>
              <w:pStyle w:val="SEBodytext"/>
              <w:rPr>
                <w:rFonts w:ascii="Agenda" w:hAnsi="Agenda"/>
              </w:rPr>
            </w:pPr>
          </w:p>
        </w:tc>
      </w:tr>
      <w:tr w:rsidR="00F82F53" w:rsidRPr="007268BD" w14:paraId="65BAE1C7" w14:textId="77777777" w:rsidTr="006F0617">
        <w:tblPrEx>
          <w:tblCellMar>
            <w:top w:w="0" w:type="dxa"/>
            <w:left w:w="108" w:type="dxa"/>
            <w:bottom w:w="0" w:type="dxa"/>
            <w:right w:w="108" w:type="dxa"/>
          </w:tblCellMar>
        </w:tblPrEx>
        <w:tc>
          <w:tcPr>
            <w:tcW w:w="1980" w:type="dxa"/>
          </w:tcPr>
          <w:p w14:paraId="0830F529" w14:textId="77777777" w:rsidR="00F82F53" w:rsidRPr="007268BD" w:rsidRDefault="00F82F53" w:rsidP="0073730A">
            <w:pPr>
              <w:pStyle w:val="SEBodytext"/>
              <w:rPr>
                <w:rFonts w:ascii="Agenda" w:hAnsi="Agenda" w:cstheme="minorHAnsi"/>
                <w:b/>
              </w:rPr>
            </w:pPr>
          </w:p>
          <w:p w14:paraId="1E3A81D2" w14:textId="307D0B75" w:rsidR="00F82F53" w:rsidRPr="007268BD" w:rsidRDefault="00F82F53" w:rsidP="0073730A">
            <w:pPr>
              <w:pStyle w:val="SEBodytext"/>
              <w:rPr>
                <w:rFonts w:ascii="Agenda" w:hAnsi="Agenda" w:cstheme="minorHAnsi"/>
                <w:b/>
                <w:sz w:val="22"/>
                <w:szCs w:val="22"/>
              </w:rPr>
            </w:pPr>
            <w:r w:rsidRPr="007268BD">
              <w:rPr>
                <w:rFonts w:ascii="Agenda" w:hAnsi="Agenda" w:cstheme="minorHAnsi"/>
                <w:b/>
                <w:sz w:val="22"/>
                <w:szCs w:val="22"/>
              </w:rPr>
              <w:t>Entry and exit to building</w:t>
            </w:r>
          </w:p>
          <w:p w14:paraId="3DEF456B" w14:textId="5939ECB3" w:rsidR="00F82F53" w:rsidRPr="007268BD" w:rsidRDefault="00F82F53" w:rsidP="0073730A">
            <w:pPr>
              <w:pStyle w:val="SEBodytext"/>
              <w:rPr>
                <w:rFonts w:ascii="Agenda" w:hAnsi="Agenda" w:cstheme="minorHAnsi"/>
                <w:b/>
              </w:rPr>
            </w:pPr>
          </w:p>
        </w:tc>
        <w:tc>
          <w:tcPr>
            <w:tcW w:w="2126" w:type="dxa"/>
          </w:tcPr>
          <w:p w14:paraId="516BDB9B" w14:textId="77777777" w:rsidR="00F82F53" w:rsidRPr="007268BD" w:rsidRDefault="00F82F53">
            <w:pPr>
              <w:pStyle w:val="SEBodytext"/>
              <w:rPr>
                <w:rFonts w:ascii="Agenda" w:hAnsi="Agenda"/>
              </w:rPr>
            </w:pPr>
          </w:p>
          <w:p w14:paraId="1F46EBEB" w14:textId="31D4A552" w:rsidR="00F82F53" w:rsidRPr="007268BD" w:rsidRDefault="00F82F53">
            <w:pPr>
              <w:pStyle w:val="SEBodytext"/>
              <w:rPr>
                <w:rFonts w:ascii="Agenda" w:hAnsi="Agenda"/>
              </w:rPr>
            </w:pPr>
            <w:r w:rsidRPr="007268BD">
              <w:rPr>
                <w:rFonts w:ascii="Agenda" w:hAnsi="Agenda"/>
                <w:sz w:val="22"/>
                <w:szCs w:val="22"/>
              </w:rPr>
              <w:t>Players, coaches, and volunteers</w:t>
            </w:r>
          </w:p>
        </w:tc>
        <w:tc>
          <w:tcPr>
            <w:tcW w:w="7796" w:type="dxa"/>
          </w:tcPr>
          <w:p w14:paraId="4048DC19" w14:textId="77777777" w:rsidR="00F82F53" w:rsidRPr="007268BD" w:rsidRDefault="00F82F53" w:rsidP="00CA2336">
            <w:pPr>
              <w:pStyle w:val="BulletsMaster"/>
              <w:ind w:left="464"/>
              <w:rPr>
                <w:rFonts w:ascii="Agenda" w:hAnsi="Agenda" w:cstheme="minorHAnsi"/>
                <w:i/>
                <w:sz w:val="22"/>
                <w:szCs w:val="22"/>
              </w:rPr>
            </w:pPr>
            <w:r w:rsidRPr="007268BD">
              <w:rPr>
                <w:rFonts w:ascii="Agenda" w:hAnsi="Agenda" w:cstheme="minorHAnsi"/>
                <w:sz w:val="22"/>
                <w:szCs w:val="22"/>
              </w:rPr>
              <w:t>Entry and exit will be via a designated entrance communicated in advance</w:t>
            </w:r>
          </w:p>
          <w:p w14:paraId="46307855" w14:textId="3625BA0F" w:rsidR="00F82F53" w:rsidRPr="007268BD" w:rsidRDefault="74C66E0B" w:rsidP="00CA2336">
            <w:pPr>
              <w:pStyle w:val="BulletsMaster"/>
              <w:ind w:left="464"/>
              <w:rPr>
                <w:rFonts w:ascii="Agenda" w:eastAsia="Calibri" w:hAnsi="Agenda" w:cstheme="minorBidi"/>
                <w:i/>
                <w:sz w:val="22"/>
                <w:szCs w:val="22"/>
              </w:rPr>
            </w:pPr>
            <w:r w:rsidRPr="007268BD">
              <w:rPr>
                <w:rFonts w:ascii="Agenda" w:hAnsi="Agenda" w:cstheme="minorBidi"/>
                <w:sz w:val="22"/>
                <w:szCs w:val="22"/>
              </w:rPr>
              <w:t>Participa</w:t>
            </w:r>
            <w:r w:rsidR="4AA47523" w:rsidRPr="007268BD">
              <w:rPr>
                <w:rFonts w:ascii="Agenda" w:hAnsi="Agenda" w:cstheme="minorBidi"/>
                <w:sz w:val="22"/>
                <w:szCs w:val="22"/>
              </w:rPr>
              <w:t>nts</w:t>
            </w:r>
            <w:r w:rsidR="00F82F53" w:rsidRPr="007268BD">
              <w:rPr>
                <w:rFonts w:ascii="Agenda" w:hAnsi="Agenda" w:cstheme="minorBidi"/>
                <w:sz w:val="22"/>
                <w:szCs w:val="22"/>
              </w:rPr>
              <w:t xml:space="preserve"> must arriv</w:t>
            </w:r>
            <w:r w:rsidR="006C1CB0" w:rsidRPr="007268BD">
              <w:rPr>
                <w:rFonts w:ascii="Agenda" w:hAnsi="Agenda" w:cstheme="minorBidi"/>
                <w:sz w:val="22"/>
                <w:szCs w:val="22"/>
              </w:rPr>
              <w:t>e</w:t>
            </w:r>
            <w:r w:rsidR="00F82F53" w:rsidRPr="007268BD">
              <w:rPr>
                <w:rFonts w:ascii="Agenda" w:hAnsi="Agenda" w:cstheme="minorBidi"/>
                <w:sz w:val="22"/>
                <w:szCs w:val="22"/>
              </w:rPr>
              <w:t xml:space="preserve"> </w:t>
            </w:r>
            <w:r w:rsidR="00252B88" w:rsidRPr="007268BD">
              <w:rPr>
                <w:rFonts w:ascii="Agenda" w:hAnsi="Agenda" w:cstheme="minorBidi"/>
                <w:sz w:val="22"/>
                <w:szCs w:val="22"/>
              </w:rPr>
              <w:t xml:space="preserve">at </w:t>
            </w:r>
            <w:r w:rsidR="3F8D0D10" w:rsidRPr="007268BD">
              <w:rPr>
                <w:rFonts w:ascii="Agenda" w:hAnsi="Agenda" w:cstheme="minorBidi"/>
                <w:sz w:val="22"/>
                <w:szCs w:val="22"/>
              </w:rPr>
              <w:t xml:space="preserve">the </w:t>
            </w:r>
            <w:r w:rsidR="00252B88" w:rsidRPr="007268BD">
              <w:rPr>
                <w:rFonts w:ascii="Agenda" w:hAnsi="Agenda" w:cstheme="minorBidi"/>
                <w:sz w:val="22"/>
                <w:szCs w:val="22"/>
              </w:rPr>
              <w:t>venue</w:t>
            </w:r>
            <w:r w:rsidR="00C17299" w:rsidRPr="007268BD">
              <w:rPr>
                <w:rFonts w:ascii="Agenda" w:hAnsi="Agenda" w:cstheme="minorBidi"/>
                <w:sz w:val="22"/>
                <w:szCs w:val="22"/>
              </w:rPr>
              <w:t xml:space="preserve"> for</w:t>
            </w:r>
            <w:r w:rsidR="00F82F53" w:rsidRPr="007268BD">
              <w:rPr>
                <w:rFonts w:ascii="Agenda" w:hAnsi="Agenda" w:cstheme="minorBidi"/>
                <w:sz w:val="22"/>
                <w:szCs w:val="22"/>
              </w:rPr>
              <w:t xml:space="preserve"> </w:t>
            </w:r>
            <w:r w:rsidR="45FC0AC8" w:rsidRPr="007268BD">
              <w:rPr>
                <w:rFonts w:ascii="Agenda" w:hAnsi="Agenda" w:cstheme="minorBidi"/>
                <w:sz w:val="22"/>
                <w:szCs w:val="22"/>
              </w:rPr>
              <w:t xml:space="preserve">the </w:t>
            </w:r>
            <w:r w:rsidR="00F82F53" w:rsidRPr="007268BD">
              <w:rPr>
                <w:rFonts w:ascii="Agenda" w:hAnsi="Agenda" w:cstheme="minorBidi"/>
                <w:sz w:val="22"/>
                <w:szCs w:val="22"/>
              </w:rPr>
              <w:t xml:space="preserve">allotted start time of </w:t>
            </w:r>
            <w:r w:rsidR="25A3C6CC" w:rsidRPr="007268BD">
              <w:rPr>
                <w:rFonts w:ascii="Agenda" w:hAnsi="Agenda" w:cstheme="minorBidi"/>
                <w:sz w:val="22"/>
                <w:szCs w:val="22"/>
              </w:rPr>
              <w:t xml:space="preserve">the </w:t>
            </w:r>
            <w:r w:rsidR="00F82F53" w:rsidRPr="007268BD">
              <w:rPr>
                <w:rFonts w:ascii="Agenda" w:hAnsi="Agenda" w:cstheme="minorBidi"/>
                <w:sz w:val="22"/>
                <w:szCs w:val="22"/>
              </w:rPr>
              <w:t>session</w:t>
            </w:r>
          </w:p>
          <w:p w14:paraId="4C853922" w14:textId="35D9165D"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Participants must</w:t>
            </w:r>
            <w:r w:rsidR="2360964F" w:rsidRPr="007268BD">
              <w:rPr>
                <w:rFonts w:ascii="Agenda" w:hAnsi="Agenda" w:cstheme="minorBidi"/>
                <w:sz w:val="22"/>
                <w:szCs w:val="22"/>
              </w:rPr>
              <w:t>,</w:t>
            </w:r>
            <w:r w:rsidRPr="007268BD">
              <w:rPr>
                <w:rFonts w:ascii="Agenda" w:hAnsi="Agenda" w:cstheme="minorBidi"/>
                <w:sz w:val="22"/>
                <w:szCs w:val="22"/>
              </w:rPr>
              <w:t xml:space="preserve"> on entry and exit from </w:t>
            </w:r>
            <w:r w:rsidR="3BE083E4" w:rsidRPr="007268BD">
              <w:rPr>
                <w:rFonts w:ascii="Agenda" w:hAnsi="Agenda" w:cstheme="minorBidi"/>
                <w:sz w:val="22"/>
                <w:szCs w:val="22"/>
              </w:rPr>
              <w:t xml:space="preserve">the </w:t>
            </w:r>
            <w:r w:rsidRPr="007268BD">
              <w:rPr>
                <w:rFonts w:ascii="Agenda" w:hAnsi="Agenda" w:cstheme="minorBidi"/>
                <w:sz w:val="22"/>
                <w:szCs w:val="22"/>
              </w:rPr>
              <w:t>facility</w:t>
            </w:r>
            <w:r w:rsidR="704855E7" w:rsidRPr="007268BD">
              <w:rPr>
                <w:rFonts w:ascii="Agenda" w:hAnsi="Agenda" w:cstheme="minorBidi"/>
                <w:sz w:val="22"/>
                <w:szCs w:val="22"/>
              </w:rPr>
              <w:t>,</w:t>
            </w:r>
            <w:r w:rsidRPr="007268BD">
              <w:rPr>
                <w:rFonts w:ascii="Agenda" w:hAnsi="Agenda" w:cstheme="minorBidi"/>
                <w:sz w:val="22"/>
                <w:szCs w:val="22"/>
              </w:rPr>
              <w:t xml:space="preserve"> use the hand sanitizer gel to clean their hands when using the Hand Sanitizer station provided at the entry</w:t>
            </w:r>
            <w:r w:rsidR="3AF1264C" w:rsidRPr="007268BD">
              <w:rPr>
                <w:rFonts w:ascii="Agenda" w:hAnsi="Agenda" w:cstheme="minorBidi"/>
                <w:sz w:val="22"/>
                <w:szCs w:val="22"/>
              </w:rPr>
              <w:t>/</w:t>
            </w:r>
            <w:r w:rsidRPr="007268BD">
              <w:rPr>
                <w:rFonts w:ascii="Agenda" w:hAnsi="Agenda" w:cstheme="minorBidi"/>
                <w:sz w:val="22"/>
                <w:szCs w:val="22"/>
              </w:rPr>
              <w:t>exit point</w:t>
            </w:r>
          </w:p>
          <w:p w14:paraId="2DEDA88A" w14:textId="4C7913DC"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On entry to the venue</w:t>
            </w:r>
            <w:r w:rsidR="20E8F59B" w:rsidRPr="007268BD">
              <w:rPr>
                <w:rFonts w:ascii="Agenda" w:hAnsi="Agenda" w:cstheme="minorBidi"/>
                <w:sz w:val="22"/>
                <w:szCs w:val="22"/>
              </w:rPr>
              <w:t>,</w:t>
            </w:r>
            <w:r w:rsidRPr="007268BD">
              <w:rPr>
                <w:rFonts w:ascii="Agenda" w:hAnsi="Agenda" w:cstheme="minorBidi"/>
                <w:sz w:val="22"/>
                <w:szCs w:val="22"/>
              </w:rPr>
              <w:t xml:space="preserve"> participants</w:t>
            </w:r>
            <w:r w:rsidR="0A76720D" w:rsidRPr="007268BD">
              <w:rPr>
                <w:rFonts w:ascii="Agenda" w:hAnsi="Agenda" w:cstheme="minorBidi"/>
                <w:sz w:val="22"/>
                <w:szCs w:val="22"/>
              </w:rPr>
              <w:t>/</w:t>
            </w:r>
            <w:r w:rsidRPr="007268BD">
              <w:rPr>
                <w:rFonts w:ascii="Agenda" w:hAnsi="Agenda" w:cstheme="minorBidi"/>
                <w:sz w:val="22"/>
                <w:szCs w:val="22"/>
              </w:rPr>
              <w:t xml:space="preserve">coaches enter and go straight to their assigned court and seating area </w:t>
            </w:r>
          </w:p>
          <w:p w14:paraId="07745D22" w14:textId="1F8AB281"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End of session, everyone must leave the site in order of nearest court first.  They should leave immediately once returned to their cars.</w:t>
            </w:r>
          </w:p>
          <w:p w14:paraId="7ED56C3C" w14:textId="71F49E49" w:rsidR="00F82F53" w:rsidRPr="007268BD" w:rsidRDefault="18F61046" w:rsidP="00CA2336">
            <w:pPr>
              <w:pStyle w:val="BulletsMaster"/>
              <w:numPr>
                <w:ilvl w:val="0"/>
                <w:numId w:val="0"/>
              </w:numPr>
              <w:ind w:left="464"/>
              <w:rPr>
                <w:rFonts w:ascii="Agenda" w:hAnsi="Agenda" w:cstheme="minorBidi"/>
                <w:i/>
                <w:sz w:val="22"/>
                <w:szCs w:val="22"/>
              </w:rPr>
            </w:pPr>
            <w:r w:rsidRPr="007268BD">
              <w:rPr>
                <w:rFonts w:ascii="Agenda" w:hAnsi="Agenda" w:cstheme="minorBidi"/>
                <w:sz w:val="22"/>
                <w:szCs w:val="22"/>
              </w:rPr>
              <w:t xml:space="preserve">      </w:t>
            </w:r>
            <w:r w:rsidR="00F82F53" w:rsidRPr="007268BD">
              <w:rPr>
                <w:rFonts w:ascii="Agenda" w:hAnsi="Agenda" w:cstheme="minorBidi"/>
                <w:sz w:val="22"/>
                <w:szCs w:val="22"/>
              </w:rPr>
              <w:t xml:space="preserve"> N.B No social gatherings/groups</w:t>
            </w:r>
          </w:p>
        </w:tc>
        <w:tc>
          <w:tcPr>
            <w:tcW w:w="1560" w:type="dxa"/>
          </w:tcPr>
          <w:p w14:paraId="5CA64024" w14:textId="77777777" w:rsidR="00F82F53" w:rsidRPr="007268BD" w:rsidRDefault="00F82F53">
            <w:pPr>
              <w:pStyle w:val="SEBodytext"/>
              <w:rPr>
                <w:rFonts w:ascii="Agenda" w:hAnsi="Agenda"/>
              </w:rPr>
            </w:pPr>
          </w:p>
        </w:tc>
        <w:tc>
          <w:tcPr>
            <w:tcW w:w="1984" w:type="dxa"/>
          </w:tcPr>
          <w:p w14:paraId="70F79924" w14:textId="77777777" w:rsidR="00F82F53" w:rsidRPr="007268BD" w:rsidRDefault="00F82F53">
            <w:pPr>
              <w:pStyle w:val="SEBodytext"/>
              <w:rPr>
                <w:rFonts w:ascii="Agenda" w:hAnsi="Agenda"/>
              </w:rPr>
            </w:pPr>
          </w:p>
        </w:tc>
      </w:tr>
    </w:tbl>
    <w:p w14:paraId="3EB57A62" w14:textId="77777777" w:rsidR="006F0617" w:rsidRPr="007268BD" w:rsidRDefault="006F0617">
      <w:pPr>
        <w:rPr>
          <w:rFonts w:ascii="Agenda" w:hAnsi="Agenda"/>
        </w:rPr>
      </w:pPr>
      <w:r w:rsidRPr="007268BD">
        <w:rPr>
          <w:rFonts w:ascii="Agenda" w:hAnsi="Agenda"/>
        </w:rPr>
        <w:br w:type="page"/>
      </w:r>
    </w:p>
    <w:tbl>
      <w:tblPr>
        <w:tblStyle w:val="TableGridLight"/>
        <w:tblW w:w="15446" w:type="dxa"/>
        <w:tblInd w:w="0" w:type="dxa"/>
        <w:tblLook w:val="04A0" w:firstRow="1" w:lastRow="0" w:firstColumn="1" w:lastColumn="0" w:noHBand="0" w:noVBand="1"/>
      </w:tblPr>
      <w:tblGrid>
        <w:gridCol w:w="1980"/>
        <w:gridCol w:w="2126"/>
        <w:gridCol w:w="7796"/>
        <w:gridCol w:w="1560"/>
        <w:gridCol w:w="1984"/>
      </w:tblGrid>
      <w:tr w:rsidR="00F36B3F" w:rsidRPr="007268BD" w14:paraId="5D0E2375" w14:textId="77777777" w:rsidTr="006F0617">
        <w:tc>
          <w:tcPr>
            <w:tcW w:w="1980" w:type="dxa"/>
          </w:tcPr>
          <w:p w14:paraId="18AAE816" w14:textId="36A3A31E" w:rsidR="00F36B3F" w:rsidRPr="007268BD" w:rsidRDefault="00F36B3F" w:rsidP="0073730A">
            <w:pPr>
              <w:pStyle w:val="SEBodytext"/>
              <w:rPr>
                <w:rFonts w:ascii="Agenda" w:hAnsi="Agenda" w:cstheme="minorHAnsi"/>
                <w:b/>
                <w:sz w:val="22"/>
                <w:szCs w:val="22"/>
              </w:rPr>
            </w:pPr>
          </w:p>
          <w:p w14:paraId="75125A51" w14:textId="305BB175"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Cross infection through Poor hygiene</w:t>
            </w:r>
          </w:p>
          <w:p w14:paraId="6F3CE76E" w14:textId="6F96539B" w:rsidR="00F36B3F" w:rsidRPr="007268BD" w:rsidRDefault="00F36B3F" w:rsidP="0073730A">
            <w:pPr>
              <w:pStyle w:val="SEBodytext"/>
              <w:rPr>
                <w:rFonts w:ascii="Agenda" w:hAnsi="Agenda" w:cstheme="minorHAnsi"/>
                <w:b/>
                <w:sz w:val="22"/>
                <w:szCs w:val="22"/>
              </w:rPr>
            </w:pPr>
          </w:p>
        </w:tc>
        <w:tc>
          <w:tcPr>
            <w:tcW w:w="2126" w:type="dxa"/>
          </w:tcPr>
          <w:p w14:paraId="7D8974C2" w14:textId="77777777" w:rsidR="00E26495" w:rsidRPr="007268BD" w:rsidRDefault="00E26495">
            <w:pPr>
              <w:pStyle w:val="SEBodytext"/>
              <w:rPr>
                <w:rFonts w:ascii="Agenda" w:hAnsi="Agenda"/>
                <w:sz w:val="22"/>
                <w:szCs w:val="22"/>
              </w:rPr>
            </w:pPr>
          </w:p>
          <w:p w14:paraId="0E876598" w14:textId="12AC7822" w:rsidR="00F36B3F" w:rsidRPr="007268BD" w:rsidRDefault="00E26495">
            <w:pPr>
              <w:pStyle w:val="SEBodytext"/>
              <w:rPr>
                <w:rFonts w:ascii="Agenda" w:hAnsi="Agenda"/>
              </w:rPr>
            </w:pPr>
            <w:r w:rsidRPr="007268BD">
              <w:rPr>
                <w:rFonts w:ascii="Agenda" w:hAnsi="Agenda"/>
                <w:sz w:val="22"/>
                <w:szCs w:val="22"/>
              </w:rPr>
              <w:t>Players, coaches, and volunteers</w:t>
            </w:r>
          </w:p>
        </w:tc>
        <w:tc>
          <w:tcPr>
            <w:tcW w:w="7796" w:type="dxa"/>
          </w:tcPr>
          <w:p w14:paraId="079F6513" w14:textId="4F102BC2" w:rsidR="00F36B3F" w:rsidRPr="007268BD" w:rsidRDefault="000A7124" w:rsidP="00CA2336">
            <w:pPr>
              <w:pStyle w:val="ListBullet"/>
              <w:numPr>
                <w:ilvl w:val="0"/>
                <w:numId w:val="20"/>
              </w:numPr>
              <w:ind w:left="464"/>
              <w:rPr>
                <w:rFonts w:ascii="Agenda" w:hAnsi="Agenda" w:cstheme="minorHAnsi"/>
                <w:sz w:val="22"/>
                <w:szCs w:val="22"/>
                <w:lang w:val="en-US"/>
              </w:rPr>
            </w:pPr>
            <w:r>
              <w:rPr>
                <w:rFonts w:ascii="Agenda" w:hAnsi="Agenda" w:cstheme="minorHAnsi"/>
                <w:sz w:val="22"/>
                <w:szCs w:val="22"/>
                <w:lang w:val="en-US"/>
              </w:rPr>
              <w:t xml:space="preserve">Covid-19 officer </w:t>
            </w:r>
            <w:r w:rsidR="00F36B3F" w:rsidRPr="007268BD">
              <w:rPr>
                <w:rFonts w:ascii="Agenda" w:hAnsi="Agenda" w:cstheme="minorHAnsi"/>
                <w:sz w:val="22"/>
                <w:szCs w:val="22"/>
                <w:lang w:val="en-US"/>
              </w:rPr>
              <w:t xml:space="preserve">to supply hand </w:t>
            </w:r>
            <w:proofErr w:type="spellStart"/>
            <w:r w:rsidR="00F36B3F" w:rsidRPr="007268BD">
              <w:rPr>
                <w:rFonts w:ascii="Agenda" w:hAnsi="Agenda" w:cstheme="minorHAnsi"/>
                <w:sz w:val="22"/>
                <w:szCs w:val="22"/>
                <w:lang w:val="en-US"/>
              </w:rPr>
              <w:t>sanitiser</w:t>
            </w:r>
            <w:proofErr w:type="spellEnd"/>
            <w:r w:rsidR="00F36B3F" w:rsidRPr="007268BD">
              <w:rPr>
                <w:rFonts w:ascii="Agenda" w:hAnsi="Agenda" w:cstheme="minorHAnsi"/>
                <w:sz w:val="22"/>
                <w:szCs w:val="22"/>
                <w:lang w:val="en-US"/>
              </w:rPr>
              <w:t xml:space="preserve"> and make available on entrance to the hall and back of courts – players to apply regularly through session </w:t>
            </w:r>
          </w:p>
          <w:p w14:paraId="08F53464" w14:textId="679DF18D" w:rsidR="00F36B3F" w:rsidRPr="007268BD" w:rsidRDefault="00175680" w:rsidP="00CA2336">
            <w:pPr>
              <w:numPr>
                <w:ilvl w:val="0"/>
                <w:numId w:val="20"/>
              </w:numPr>
              <w:ind w:left="464"/>
              <w:rPr>
                <w:rFonts w:ascii="Agenda" w:hAnsi="Agenda"/>
                <w:color w:val="000000"/>
                <w:sz w:val="22"/>
                <w:szCs w:val="22"/>
              </w:rPr>
            </w:pPr>
            <w:r>
              <w:rPr>
                <w:rFonts w:ascii="Agenda" w:hAnsi="Agenda"/>
                <w:color w:val="000000" w:themeColor="text1"/>
                <w:sz w:val="22"/>
                <w:szCs w:val="22"/>
              </w:rPr>
              <w:t xml:space="preserve">Shuttlecocks </w:t>
            </w:r>
            <w:r w:rsidR="00170342">
              <w:rPr>
                <w:rFonts w:ascii="Agenda" w:hAnsi="Agenda"/>
                <w:color w:val="000000" w:themeColor="text1"/>
                <w:sz w:val="22"/>
                <w:szCs w:val="22"/>
              </w:rPr>
              <w:t xml:space="preserve">will not be used for 72 hours </w:t>
            </w:r>
            <w:r w:rsidR="005A5239">
              <w:rPr>
                <w:rFonts w:ascii="Agenda" w:hAnsi="Agenda"/>
                <w:color w:val="000000" w:themeColor="text1"/>
                <w:sz w:val="22"/>
                <w:szCs w:val="22"/>
              </w:rPr>
              <w:t>after</w:t>
            </w:r>
            <w:r w:rsidR="003C5085">
              <w:rPr>
                <w:rFonts w:ascii="Agenda" w:hAnsi="Agenda"/>
                <w:color w:val="000000" w:themeColor="text1"/>
                <w:sz w:val="22"/>
                <w:szCs w:val="22"/>
              </w:rPr>
              <w:t xml:space="preserve"> </w:t>
            </w:r>
            <w:r w:rsidR="00C5623F">
              <w:rPr>
                <w:rFonts w:ascii="Agenda" w:hAnsi="Agenda"/>
                <w:color w:val="000000" w:themeColor="text1"/>
                <w:sz w:val="22"/>
                <w:szCs w:val="22"/>
              </w:rPr>
              <w:t>each session</w:t>
            </w:r>
            <w:r w:rsidR="005A5239">
              <w:rPr>
                <w:rFonts w:ascii="Agenda" w:hAnsi="Agenda"/>
                <w:color w:val="000000" w:themeColor="text1"/>
                <w:sz w:val="22"/>
                <w:szCs w:val="22"/>
              </w:rPr>
              <w:t xml:space="preserve"> </w:t>
            </w:r>
          </w:p>
          <w:p w14:paraId="41E7936E"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wash hands and arms before (during, if necessary) and after dealing with a first aid situation </w:t>
            </w:r>
          </w:p>
          <w:p w14:paraId="6C0FB827"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wear appropriate protective clothing to stop personal contamination e.g. gloves and ensure its safe disposal or cleaning </w:t>
            </w:r>
          </w:p>
          <w:p w14:paraId="32189E2A"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avoid hand-mouth or hand-eye contact </w:t>
            </w:r>
          </w:p>
          <w:p w14:paraId="7B512ACB" w14:textId="75787D9B" w:rsidR="00F36B3F" w:rsidRPr="007268BD" w:rsidRDefault="00F36B3F" w:rsidP="00CA2336">
            <w:pPr>
              <w:pStyle w:val="BulletsMaster"/>
              <w:numPr>
                <w:ilvl w:val="0"/>
                <w:numId w:val="20"/>
              </w:numPr>
              <w:ind w:left="464"/>
              <w:rPr>
                <w:rFonts w:ascii="Agenda" w:hAnsi="Agenda" w:cstheme="minorHAnsi"/>
                <w:sz w:val="22"/>
                <w:szCs w:val="22"/>
              </w:rPr>
            </w:pPr>
            <w:r w:rsidRPr="007268BD">
              <w:rPr>
                <w:rFonts w:ascii="Agenda" w:hAnsi="Agenda" w:cstheme="minorHAnsi"/>
                <w:color w:val="000000"/>
                <w:sz w:val="22"/>
                <w:szCs w:val="22"/>
              </w:rPr>
              <w:t>Disinfect equipment and after any first aid incident</w:t>
            </w:r>
          </w:p>
        </w:tc>
        <w:tc>
          <w:tcPr>
            <w:tcW w:w="1560" w:type="dxa"/>
          </w:tcPr>
          <w:p w14:paraId="73E39EE3" w14:textId="77777777" w:rsidR="00F36B3F" w:rsidRPr="007268BD" w:rsidRDefault="00F36B3F">
            <w:pPr>
              <w:pStyle w:val="SEBodytext"/>
              <w:rPr>
                <w:rFonts w:ascii="Agenda" w:hAnsi="Agenda"/>
              </w:rPr>
            </w:pPr>
          </w:p>
        </w:tc>
        <w:tc>
          <w:tcPr>
            <w:tcW w:w="1984" w:type="dxa"/>
          </w:tcPr>
          <w:p w14:paraId="7E534F17" w14:textId="77777777" w:rsidR="00F36B3F" w:rsidRPr="007268BD" w:rsidRDefault="00F36B3F">
            <w:pPr>
              <w:pStyle w:val="SEBodytext"/>
              <w:rPr>
                <w:rFonts w:ascii="Agenda" w:hAnsi="Agenda"/>
              </w:rPr>
            </w:pPr>
          </w:p>
        </w:tc>
      </w:tr>
      <w:tr w:rsidR="00F36B3F" w:rsidRPr="007268BD" w14:paraId="3ECDF14B" w14:textId="77777777" w:rsidTr="006F0617">
        <w:tc>
          <w:tcPr>
            <w:tcW w:w="1980" w:type="dxa"/>
          </w:tcPr>
          <w:p w14:paraId="31AB5CB7" w14:textId="77777777" w:rsidR="00F36B3F" w:rsidRPr="007268BD" w:rsidRDefault="00F36B3F" w:rsidP="0073730A">
            <w:pPr>
              <w:pStyle w:val="SEBodytext"/>
              <w:rPr>
                <w:rFonts w:ascii="Agenda" w:hAnsi="Agenda" w:cstheme="minorHAnsi"/>
                <w:b/>
                <w:sz w:val="22"/>
                <w:szCs w:val="22"/>
              </w:rPr>
            </w:pPr>
          </w:p>
          <w:p w14:paraId="1ED1DAC1" w14:textId="24B7EC50"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Provision of first aid</w:t>
            </w:r>
          </w:p>
          <w:p w14:paraId="173460E1" w14:textId="77777777" w:rsidR="00F36B3F" w:rsidRPr="007268BD" w:rsidRDefault="00F36B3F" w:rsidP="0073730A">
            <w:pPr>
              <w:pStyle w:val="SEBodytext"/>
              <w:rPr>
                <w:rFonts w:ascii="Agenda" w:hAnsi="Agenda" w:cstheme="minorHAnsi"/>
                <w:b/>
                <w:sz w:val="22"/>
                <w:szCs w:val="22"/>
              </w:rPr>
            </w:pPr>
          </w:p>
          <w:p w14:paraId="405FB68B" w14:textId="1610A270" w:rsidR="00F36B3F" w:rsidRPr="007268BD" w:rsidRDefault="00F36B3F" w:rsidP="0073730A">
            <w:pPr>
              <w:pStyle w:val="SEBodytext"/>
              <w:rPr>
                <w:rFonts w:ascii="Agenda" w:hAnsi="Agenda" w:cstheme="minorHAnsi"/>
                <w:b/>
                <w:sz w:val="22"/>
                <w:szCs w:val="22"/>
              </w:rPr>
            </w:pPr>
          </w:p>
        </w:tc>
        <w:tc>
          <w:tcPr>
            <w:tcW w:w="2126" w:type="dxa"/>
          </w:tcPr>
          <w:p w14:paraId="4EBCED9E" w14:textId="77777777" w:rsidR="00F36B3F" w:rsidRPr="007268BD" w:rsidRDefault="00F36B3F">
            <w:pPr>
              <w:pStyle w:val="SEBodytext"/>
              <w:rPr>
                <w:rFonts w:ascii="Agenda" w:hAnsi="Agenda"/>
              </w:rPr>
            </w:pPr>
          </w:p>
          <w:p w14:paraId="32EADBB2" w14:textId="40F49C91" w:rsidR="00E26495" w:rsidRPr="007268BD" w:rsidRDefault="00E26495">
            <w:pPr>
              <w:pStyle w:val="SEBodytext"/>
              <w:rPr>
                <w:rFonts w:ascii="Agenda" w:hAnsi="Agenda"/>
              </w:rPr>
            </w:pPr>
            <w:r w:rsidRPr="007268BD">
              <w:rPr>
                <w:rFonts w:ascii="Agenda" w:hAnsi="Agenda"/>
                <w:sz w:val="22"/>
                <w:szCs w:val="22"/>
              </w:rPr>
              <w:t>Players, coaches, and volunteers</w:t>
            </w:r>
          </w:p>
        </w:tc>
        <w:tc>
          <w:tcPr>
            <w:tcW w:w="7796" w:type="dxa"/>
          </w:tcPr>
          <w:p w14:paraId="020B475C" w14:textId="0D99A54A" w:rsidR="000B35FE" w:rsidRPr="00D43A7F" w:rsidRDefault="00F36B3F"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themeColor="text1"/>
                <w:sz w:val="22"/>
                <w:szCs w:val="22"/>
                <w:lang w:val="en-US"/>
              </w:rPr>
              <w:t xml:space="preserve">Any treatment will be via </w:t>
            </w:r>
            <w:r w:rsidR="00A952A5" w:rsidRPr="00D43A7F">
              <w:rPr>
                <w:rFonts w:ascii="Agenda" w:eastAsia="Times New Roman" w:hAnsi="Agenda" w:cstheme="minorHAnsi"/>
                <w:color w:val="000000" w:themeColor="text1"/>
                <w:sz w:val="22"/>
                <w:szCs w:val="22"/>
                <w:lang w:val="en-US"/>
              </w:rPr>
              <w:t>participate s</w:t>
            </w:r>
            <w:r w:rsidRPr="00D43A7F">
              <w:rPr>
                <w:rFonts w:ascii="Agenda" w:eastAsia="Times New Roman" w:hAnsi="Agenda" w:cstheme="minorHAnsi"/>
                <w:color w:val="000000" w:themeColor="text1"/>
                <w:sz w:val="22"/>
                <w:szCs w:val="22"/>
                <w:lang w:val="en-US"/>
              </w:rPr>
              <w:t xml:space="preserve">elf-management, with the First Aider maintaining </w:t>
            </w:r>
            <w:r w:rsidR="101A8453" w:rsidRPr="00D43A7F">
              <w:rPr>
                <w:rFonts w:ascii="Agenda" w:eastAsia="Times New Roman" w:hAnsi="Agenda" w:cstheme="minorHAnsi"/>
                <w:color w:val="000000" w:themeColor="text1"/>
                <w:sz w:val="22"/>
                <w:szCs w:val="22"/>
                <w:lang w:val="en-US"/>
              </w:rPr>
              <w:t>s</w:t>
            </w:r>
            <w:r w:rsidR="4B8D8AE4" w:rsidRPr="00D43A7F">
              <w:rPr>
                <w:rFonts w:ascii="Agenda" w:eastAsia="Times New Roman" w:hAnsi="Agenda" w:cstheme="minorHAnsi"/>
                <w:color w:val="000000" w:themeColor="text1"/>
                <w:sz w:val="22"/>
                <w:szCs w:val="22"/>
                <w:lang w:val="en-US"/>
              </w:rPr>
              <w:t xml:space="preserve">ocial </w:t>
            </w:r>
            <w:r w:rsidR="3EE247D4" w:rsidRPr="00D43A7F">
              <w:rPr>
                <w:rFonts w:ascii="Agenda" w:eastAsia="Times New Roman" w:hAnsi="Agenda" w:cstheme="minorHAnsi"/>
                <w:color w:val="000000" w:themeColor="text1"/>
                <w:sz w:val="22"/>
                <w:szCs w:val="22"/>
                <w:lang w:val="en-US"/>
              </w:rPr>
              <w:t>di</w:t>
            </w:r>
            <w:r w:rsidR="4B8D8AE4" w:rsidRPr="00D43A7F">
              <w:rPr>
                <w:rFonts w:ascii="Agenda" w:eastAsia="Times New Roman" w:hAnsi="Agenda" w:cstheme="minorHAnsi"/>
                <w:color w:val="000000" w:themeColor="text1"/>
                <w:sz w:val="22"/>
                <w:szCs w:val="22"/>
                <w:lang w:val="en-US"/>
              </w:rPr>
              <w:t>stancing</w:t>
            </w:r>
            <w:r w:rsidRPr="00D43A7F">
              <w:rPr>
                <w:rFonts w:ascii="Agenda" w:eastAsia="Times New Roman" w:hAnsi="Agenda" w:cstheme="minorHAnsi"/>
                <w:color w:val="000000" w:themeColor="text1"/>
                <w:sz w:val="22"/>
                <w:szCs w:val="22"/>
                <w:lang w:val="en-US"/>
              </w:rPr>
              <w:t xml:space="preserve"> </w:t>
            </w:r>
            <w:proofErr w:type="gramStart"/>
            <w:r w:rsidRPr="00D43A7F">
              <w:rPr>
                <w:rFonts w:ascii="Agenda" w:eastAsia="Times New Roman" w:hAnsi="Agenda" w:cstheme="minorHAnsi"/>
                <w:color w:val="000000" w:themeColor="text1"/>
                <w:sz w:val="22"/>
                <w:szCs w:val="22"/>
                <w:lang w:val="en-US"/>
              </w:rPr>
              <w:t>at all times</w:t>
            </w:r>
            <w:proofErr w:type="gramEnd"/>
            <w:r w:rsidRPr="00D43A7F">
              <w:rPr>
                <w:rFonts w:ascii="Agenda" w:eastAsia="Times New Roman" w:hAnsi="Agenda" w:cstheme="minorHAnsi"/>
                <w:color w:val="000000" w:themeColor="text1"/>
                <w:sz w:val="22"/>
                <w:szCs w:val="22"/>
                <w:lang w:val="en-US"/>
              </w:rPr>
              <w:t xml:space="preserve"> unless contact is deemed absolutely necessary based a significant risk to the athlete of being left to self-manage</w:t>
            </w:r>
          </w:p>
          <w:p w14:paraId="04287ABD" w14:textId="4F973810" w:rsidR="009843C9" w:rsidRPr="00D43A7F" w:rsidRDefault="009843C9"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Patient to be given a face mask to wear during treatment</w:t>
            </w:r>
          </w:p>
          <w:p w14:paraId="3E103757" w14:textId="77777777" w:rsidR="00F36B3F" w:rsidRPr="00D43A7F" w:rsidRDefault="00F36B3F" w:rsidP="00CA2336">
            <w:pPr>
              <w:pStyle w:val="ListParagraph"/>
              <w:numPr>
                <w:ilvl w:val="0"/>
                <w:numId w:val="19"/>
              </w:numPr>
              <w:overflowPunct w:val="0"/>
              <w:autoSpaceDE w:val="0"/>
              <w:autoSpaceDN w:val="0"/>
              <w:adjustRightInd w:val="0"/>
              <w:ind w:left="464"/>
              <w:textAlignment w:val="baseline"/>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If contact is necessary, the First Aider will ensure they wear adequate PPE equipment as per Government Guidelines</w:t>
            </w:r>
          </w:p>
          <w:p w14:paraId="0F27C6FF" w14:textId="0A6E06B5" w:rsidR="00F36B3F" w:rsidRPr="00D43A7F" w:rsidRDefault="000B35FE"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C</w:t>
            </w:r>
            <w:r w:rsidR="00C6437C" w:rsidRPr="00D43A7F">
              <w:rPr>
                <w:rFonts w:ascii="Agenda" w:hAnsi="Agenda" w:cstheme="minorHAnsi"/>
                <w:color w:val="000000"/>
                <w:sz w:val="22"/>
                <w:szCs w:val="22"/>
                <w:lang w:val="en-US" w:eastAsia="en-US"/>
              </w:rPr>
              <w:t>ovid</w:t>
            </w:r>
            <w:r w:rsidR="002B4C0C" w:rsidRPr="00D43A7F">
              <w:rPr>
                <w:rFonts w:ascii="Agenda" w:hAnsi="Agenda" w:cstheme="minorHAnsi"/>
                <w:color w:val="000000"/>
                <w:sz w:val="22"/>
                <w:szCs w:val="22"/>
                <w:lang w:val="en-US" w:eastAsia="en-US"/>
              </w:rPr>
              <w:t>-</w:t>
            </w:r>
            <w:r w:rsidR="00C6437C" w:rsidRPr="00D43A7F">
              <w:rPr>
                <w:rFonts w:ascii="Agenda" w:hAnsi="Agenda" w:cstheme="minorHAnsi"/>
                <w:color w:val="000000"/>
                <w:sz w:val="22"/>
                <w:szCs w:val="22"/>
                <w:lang w:val="en-US" w:eastAsia="en-US"/>
              </w:rPr>
              <w:t xml:space="preserve">19 Officer </w:t>
            </w:r>
            <w:r w:rsidR="00F36B3F" w:rsidRPr="00D43A7F">
              <w:rPr>
                <w:rFonts w:ascii="Agenda" w:hAnsi="Agenda" w:cstheme="minorHAnsi"/>
                <w:color w:val="000000"/>
                <w:sz w:val="22"/>
                <w:szCs w:val="22"/>
                <w:lang w:val="en-US" w:eastAsia="en-US"/>
              </w:rPr>
              <w:t xml:space="preserve">to complete the Accident &amp; Incident Report </w:t>
            </w:r>
            <w:proofErr w:type="gramStart"/>
            <w:r w:rsidR="00F36B3F" w:rsidRPr="00D43A7F">
              <w:rPr>
                <w:rFonts w:ascii="Agenda" w:hAnsi="Agenda" w:cstheme="minorHAnsi"/>
                <w:color w:val="000000"/>
                <w:sz w:val="22"/>
                <w:szCs w:val="22"/>
                <w:lang w:val="en-US" w:eastAsia="en-US"/>
              </w:rPr>
              <w:t>Form;</w:t>
            </w:r>
            <w:proofErr w:type="gramEnd"/>
          </w:p>
          <w:p w14:paraId="0409D592" w14:textId="1C575668"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Patient not to handle</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touch the Report Form</w:t>
            </w:r>
          </w:p>
          <w:p w14:paraId="0852E69C" w14:textId="412E9EC2"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The following equipment</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 xml:space="preserve">PPE will be provided for the </w:t>
            </w:r>
            <w:r w:rsidR="4E13C19B" w:rsidRPr="00D43A7F">
              <w:rPr>
                <w:rFonts w:ascii="Agenda" w:hAnsi="Agenda" w:cstheme="minorHAnsi"/>
                <w:color w:val="000000" w:themeColor="text1"/>
                <w:sz w:val="22"/>
                <w:szCs w:val="22"/>
                <w:lang w:val="en-US" w:eastAsia="en-US"/>
              </w:rPr>
              <w:t>F</w:t>
            </w:r>
            <w:r w:rsidR="4B8D8AE4" w:rsidRPr="00D43A7F">
              <w:rPr>
                <w:rFonts w:ascii="Agenda" w:hAnsi="Agenda" w:cstheme="minorHAnsi"/>
                <w:color w:val="000000" w:themeColor="text1"/>
                <w:sz w:val="22"/>
                <w:szCs w:val="22"/>
                <w:lang w:val="en-US" w:eastAsia="en-US"/>
              </w:rPr>
              <w:t xml:space="preserve">irst </w:t>
            </w:r>
            <w:proofErr w:type="gramStart"/>
            <w:r w:rsidR="71BAFA5B" w:rsidRPr="00D43A7F">
              <w:rPr>
                <w:rFonts w:ascii="Agenda" w:hAnsi="Agenda" w:cstheme="minorHAnsi"/>
                <w:color w:val="000000" w:themeColor="text1"/>
                <w:sz w:val="22"/>
                <w:szCs w:val="22"/>
                <w:lang w:val="en-US" w:eastAsia="en-US"/>
              </w:rPr>
              <w:t>A</w:t>
            </w:r>
            <w:r w:rsidR="4B8D8AE4" w:rsidRPr="00D43A7F">
              <w:rPr>
                <w:rFonts w:ascii="Agenda" w:hAnsi="Agenda" w:cstheme="minorHAnsi"/>
                <w:color w:val="000000" w:themeColor="text1"/>
                <w:sz w:val="22"/>
                <w:szCs w:val="22"/>
                <w:lang w:val="en-US" w:eastAsia="en-US"/>
              </w:rPr>
              <w:t>ider</w:t>
            </w:r>
            <w:r w:rsidRPr="00D43A7F">
              <w:rPr>
                <w:rFonts w:ascii="Agenda" w:hAnsi="Agenda" w:cstheme="minorHAnsi"/>
                <w:color w:val="000000" w:themeColor="text1"/>
                <w:sz w:val="22"/>
                <w:szCs w:val="22"/>
                <w:lang w:val="en-US" w:eastAsia="en-US"/>
              </w:rPr>
              <w:t>;</w:t>
            </w:r>
            <w:proofErr w:type="gramEnd"/>
          </w:p>
          <w:p w14:paraId="6F65945C"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Protective medical Gloves</w:t>
            </w:r>
          </w:p>
          <w:p w14:paraId="26F97546"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Face masks for general first aid</w:t>
            </w:r>
          </w:p>
          <w:p w14:paraId="76FB1666" w14:textId="4B14CEFA" w:rsidR="00F36B3F" w:rsidRPr="007268BD" w:rsidRDefault="00F36B3F" w:rsidP="00CA2336">
            <w:pPr>
              <w:pStyle w:val="ListBullet"/>
              <w:numPr>
                <w:ilvl w:val="0"/>
                <w:numId w:val="19"/>
              </w:numPr>
              <w:ind w:left="464"/>
              <w:rPr>
                <w:rFonts w:ascii="Agenda" w:hAnsi="Agenda" w:cstheme="minorHAnsi"/>
                <w:sz w:val="22"/>
                <w:szCs w:val="22"/>
                <w:lang w:val="en-US"/>
              </w:rPr>
            </w:pPr>
            <w:r w:rsidRPr="00D43A7F">
              <w:rPr>
                <w:rFonts w:ascii="Agenda" w:hAnsi="Agenda" w:cstheme="minorHAnsi"/>
                <w:color w:val="000000"/>
                <w:sz w:val="22"/>
                <w:szCs w:val="22"/>
                <w:lang w:val="en-US" w:eastAsia="en-US"/>
              </w:rPr>
              <w:t xml:space="preserve">Follow the guidance issued by </w:t>
            </w:r>
            <w:hyperlink r:id="rId16" w:history="1">
              <w:r w:rsidRPr="00D43A7F">
                <w:rPr>
                  <w:rStyle w:val="Hyperlink"/>
                  <w:rFonts w:ascii="Agenda" w:hAnsi="Agenda" w:cstheme="minorHAnsi"/>
                  <w:sz w:val="22"/>
                  <w:szCs w:val="22"/>
                  <w:lang w:val="en-US" w:eastAsia="en-US"/>
                </w:rPr>
                <w:t>The Resuscitation Council UK</w:t>
              </w:r>
            </w:hyperlink>
            <w:r w:rsidRPr="00D43A7F">
              <w:rPr>
                <w:rFonts w:ascii="Agenda" w:hAnsi="Agenda" w:cstheme="minorHAnsi"/>
                <w:color w:val="000000"/>
                <w:sz w:val="22"/>
                <w:szCs w:val="22"/>
                <w:lang w:val="en-US" w:eastAsia="en-US"/>
              </w:rPr>
              <w:t xml:space="preserve"> on CPR delivery</w:t>
            </w:r>
          </w:p>
        </w:tc>
        <w:tc>
          <w:tcPr>
            <w:tcW w:w="1560" w:type="dxa"/>
          </w:tcPr>
          <w:p w14:paraId="199745FC" w14:textId="77777777" w:rsidR="00F36B3F" w:rsidRPr="007268BD" w:rsidRDefault="00F36B3F">
            <w:pPr>
              <w:pStyle w:val="SEBodytext"/>
              <w:rPr>
                <w:rFonts w:ascii="Agenda" w:hAnsi="Agenda"/>
              </w:rPr>
            </w:pPr>
          </w:p>
        </w:tc>
        <w:tc>
          <w:tcPr>
            <w:tcW w:w="1984" w:type="dxa"/>
          </w:tcPr>
          <w:p w14:paraId="5B64A2FF" w14:textId="77777777" w:rsidR="00F36B3F" w:rsidRPr="007268BD" w:rsidRDefault="00F36B3F">
            <w:pPr>
              <w:pStyle w:val="SEBodytext"/>
              <w:rPr>
                <w:rFonts w:ascii="Agenda" w:hAnsi="Agenda"/>
              </w:rPr>
            </w:pPr>
          </w:p>
        </w:tc>
      </w:tr>
    </w:tbl>
    <w:p w14:paraId="474DD429" w14:textId="77777777" w:rsidR="00E51BE6" w:rsidRDefault="00E51BE6" w:rsidP="001C4516">
      <w:pPr>
        <w:pStyle w:val="BulletsMaster"/>
        <w:numPr>
          <w:ilvl w:val="0"/>
          <w:numId w:val="0"/>
        </w:numPr>
        <w:rPr>
          <w:rFonts w:cs="Arial"/>
          <w:szCs w:val="22"/>
          <w:lang w:eastAsia="en-US"/>
        </w:rPr>
      </w:pPr>
    </w:p>
    <w:sectPr w:rsidR="00E51BE6" w:rsidSect="003F276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F2379" w14:textId="77777777" w:rsidR="004B0BBB" w:rsidRDefault="004B0BBB" w:rsidP="005B46AF">
      <w:pPr>
        <w:spacing w:after="0" w:line="240" w:lineRule="auto"/>
      </w:pPr>
      <w:r>
        <w:separator/>
      </w:r>
    </w:p>
  </w:endnote>
  <w:endnote w:type="continuationSeparator" w:id="0">
    <w:p w14:paraId="7CE28452" w14:textId="77777777" w:rsidR="004B0BBB" w:rsidRDefault="004B0BBB" w:rsidP="005B46AF">
      <w:pPr>
        <w:spacing w:after="0" w:line="240" w:lineRule="auto"/>
      </w:pPr>
      <w:r>
        <w:continuationSeparator/>
      </w:r>
    </w:p>
  </w:endnote>
  <w:endnote w:type="continuationNotice" w:id="1">
    <w:p w14:paraId="7B6BD516" w14:textId="77777777" w:rsidR="004B0BBB" w:rsidRDefault="004B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 Regular">
    <w:altName w:val="Agenda"/>
    <w:panose1 w:val="0200060304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altName w:val="Agenda"/>
    <w:panose1 w:val="02000603040000020004"/>
    <w:charset w:val="00"/>
    <w:family w:val="auto"/>
    <w:pitch w:val="variable"/>
    <w:sig w:usb0="0000008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E371" w14:textId="77777777" w:rsidR="004B0BBB" w:rsidRDefault="004B0BBB" w:rsidP="005B46AF">
      <w:pPr>
        <w:spacing w:after="0" w:line="240" w:lineRule="auto"/>
      </w:pPr>
      <w:r>
        <w:separator/>
      </w:r>
    </w:p>
  </w:footnote>
  <w:footnote w:type="continuationSeparator" w:id="0">
    <w:p w14:paraId="7E77DD6D" w14:textId="77777777" w:rsidR="004B0BBB" w:rsidRDefault="004B0BBB" w:rsidP="005B46AF">
      <w:pPr>
        <w:spacing w:after="0" w:line="240" w:lineRule="auto"/>
      </w:pPr>
      <w:r>
        <w:continuationSeparator/>
      </w:r>
    </w:p>
  </w:footnote>
  <w:footnote w:type="continuationNotice" w:id="1">
    <w:p w14:paraId="7E439E5E" w14:textId="77777777" w:rsidR="004B0BBB" w:rsidRDefault="004B0B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92C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7D74"/>
    <w:multiLevelType w:val="multilevel"/>
    <w:tmpl w:val="9C58601A"/>
    <w:lvl w:ilvl="0">
      <w:start w:val="1"/>
      <w:numFmt w:val="decimal"/>
      <w:pStyle w:val="NumberedHeading1"/>
      <w:lvlText w:val="%1."/>
      <w:lvlJc w:val="left"/>
      <w:pPr>
        <w:tabs>
          <w:tab w:val="num" w:pos="567"/>
        </w:tabs>
        <w:ind w:left="851" w:hanging="851"/>
      </w:pPr>
      <w:rPr>
        <w:rFonts w:hint="default"/>
        <w:b/>
        <w:i w:val="0"/>
        <w:sz w:val="28"/>
        <w:szCs w:val="44"/>
      </w:rPr>
    </w:lvl>
    <w:lvl w:ilvl="1">
      <w:start w:val="1"/>
      <w:numFmt w:val="decimal"/>
      <w:pStyle w:val="Heading2"/>
      <w:lvlText w:val="%1.%2"/>
      <w:lvlJc w:val="left"/>
      <w:pPr>
        <w:tabs>
          <w:tab w:val="num" w:pos="567"/>
        </w:tabs>
        <w:ind w:left="851" w:hanging="851"/>
      </w:pPr>
      <w:rPr>
        <w:rFonts w:hint="default"/>
        <w:b/>
        <w:i w:val="0"/>
      </w:rPr>
    </w:lvl>
    <w:lvl w:ilvl="2">
      <w:start w:val="1"/>
      <w:numFmt w:val="decimal"/>
      <w:pStyle w:val="Heading3"/>
      <w:lvlText w:val="%1.%2.%3"/>
      <w:lvlJc w:val="left"/>
      <w:pPr>
        <w:tabs>
          <w:tab w:val="num" w:pos="851"/>
        </w:tabs>
        <w:ind w:left="851" w:hanging="851"/>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45EC7"/>
    <w:multiLevelType w:val="hybridMultilevel"/>
    <w:tmpl w:val="6B9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1E2"/>
    <w:multiLevelType w:val="hybridMultilevel"/>
    <w:tmpl w:val="572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7289"/>
    <w:multiLevelType w:val="hybridMultilevel"/>
    <w:tmpl w:val="75F82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06EE3"/>
    <w:multiLevelType w:val="hybridMultilevel"/>
    <w:tmpl w:val="33D4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6BD9"/>
    <w:multiLevelType w:val="hybridMultilevel"/>
    <w:tmpl w:val="72EAF474"/>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D26BF"/>
    <w:multiLevelType w:val="hybridMultilevel"/>
    <w:tmpl w:val="2AD6A9FC"/>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FF7107"/>
    <w:multiLevelType w:val="hybridMultilevel"/>
    <w:tmpl w:val="686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B2752"/>
    <w:multiLevelType w:val="hybridMultilevel"/>
    <w:tmpl w:val="48A6634C"/>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C5AB0"/>
    <w:multiLevelType w:val="hybridMultilevel"/>
    <w:tmpl w:val="D45EB1B8"/>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E53FD"/>
    <w:multiLevelType w:val="hybridMultilevel"/>
    <w:tmpl w:val="70749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8E57E9"/>
    <w:multiLevelType w:val="hybridMultilevel"/>
    <w:tmpl w:val="76D8D75E"/>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B3876"/>
    <w:multiLevelType w:val="hybridMultilevel"/>
    <w:tmpl w:val="8A02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05493"/>
    <w:multiLevelType w:val="hybridMultilevel"/>
    <w:tmpl w:val="BADE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81C68"/>
    <w:multiLevelType w:val="hybridMultilevel"/>
    <w:tmpl w:val="11D8FBA0"/>
    <w:lvl w:ilvl="0" w:tplc="B6E4DE1E">
      <w:start w:val="1"/>
      <w:numFmt w:val="bullet"/>
      <w:pStyle w:val="BulletsMaster"/>
      <w:lvlText w:val=""/>
      <w:lvlJc w:val="left"/>
      <w:pPr>
        <w:ind w:left="643"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290A68"/>
    <w:multiLevelType w:val="hybridMultilevel"/>
    <w:tmpl w:val="C1E89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A5143"/>
    <w:multiLevelType w:val="hybridMultilevel"/>
    <w:tmpl w:val="5C5CAD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9CB54BC"/>
    <w:multiLevelType w:val="hybridMultilevel"/>
    <w:tmpl w:val="5276CD52"/>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06CEF"/>
    <w:multiLevelType w:val="hybridMultilevel"/>
    <w:tmpl w:val="C04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5"/>
  </w:num>
  <w:num w:numId="3">
    <w:abstractNumId w:val="1"/>
  </w:num>
  <w:num w:numId="4">
    <w:abstractNumId w:val="2"/>
  </w:num>
  <w:num w:numId="5">
    <w:abstractNumId w:val="8"/>
  </w:num>
  <w:num w:numId="6">
    <w:abstractNumId w:val="0"/>
  </w:num>
  <w:num w:numId="7">
    <w:abstractNumId w:val="18"/>
  </w:num>
  <w:num w:numId="8">
    <w:abstractNumId w:val="9"/>
  </w:num>
  <w:num w:numId="9">
    <w:abstractNumId w:val="10"/>
  </w:num>
  <w:num w:numId="10">
    <w:abstractNumId w:val="6"/>
  </w:num>
  <w:num w:numId="11">
    <w:abstractNumId w:val="16"/>
  </w:num>
  <w:num w:numId="12">
    <w:abstractNumId w:val="12"/>
  </w:num>
  <w:num w:numId="13">
    <w:abstractNumId w:val="19"/>
  </w:num>
  <w:num w:numId="14">
    <w:abstractNumId w:val="7"/>
  </w:num>
  <w:num w:numId="15">
    <w:abstractNumId w:val="14"/>
  </w:num>
  <w:num w:numId="16">
    <w:abstractNumId w:val="13"/>
  </w:num>
  <w:num w:numId="17">
    <w:abstractNumId w:val="11"/>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34"/>
    <w:rsid w:val="00000CF4"/>
    <w:rsid w:val="00001183"/>
    <w:rsid w:val="0000418B"/>
    <w:rsid w:val="0000539C"/>
    <w:rsid w:val="0000603C"/>
    <w:rsid w:val="000062D8"/>
    <w:rsid w:val="000067B7"/>
    <w:rsid w:val="00007BCB"/>
    <w:rsid w:val="00015B79"/>
    <w:rsid w:val="000165D4"/>
    <w:rsid w:val="000218D7"/>
    <w:rsid w:val="00021FFE"/>
    <w:rsid w:val="0002245A"/>
    <w:rsid w:val="00023079"/>
    <w:rsid w:val="00026116"/>
    <w:rsid w:val="00026BBF"/>
    <w:rsid w:val="00031AC5"/>
    <w:rsid w:val="0003421F"/>
    <w:rsid w:val="000400A9"/>
    <w:rsid w:val="00040B8C"/>
    <w:rsid w:val="00044E17"/>
    <w:rsid w:val="00045A90"/>
    <w:rsid w:val="00045B75"/>
    <w:rsid w:val="000462F8"/>
    <w:rsid w:val="00047184"/>
    <w:rsid w:val="00047CBC"/>
    <w:rsid w:val="0005070B"/>
    <w:rsid w:val="000565F6"/>
    <w:rsid w:val="00057EA7"/>
    <w:rsid w:val="000726A3"/>
    <w:rsid w:val="00073353"/>
    <w:rsid w:val="000861DA"/>
    <w:rsid w:val="00094344"/>
    <w:rsid w:val="00094FD1"/>
    <w:rsid w:val="00095EA8"/>
    <w:rsid w:val="000A622C"/>
    <w:rsid w:val="000A7124"/>
    <w:rsid w:val="000B0184"/>
    <w:rsid w:val="000B19C0"/>
    <w:rsid w:val="000B2FF4"/>
    <w:rsid w:val="000B35FE"/>
    <w:rsid w:val="000B3745"/>
    <w:rsid w:val="000B5711"/>
    <w:rsid w:val="000B63A6"/>
    <w:rsid w:val="000B6DD1"/>
    <w:rsid w:val="000B7356"/>
    <w:rsid w:val="000B7599"/>
    <w:rsid w:val="000C3FF5"/>
    <w:rsid w:val="000C5B69"/>
    <w:rsid w:val="000D19BF"/>
    <w:rsid w:val="000D6925"/>
    <w:rsid w:val="000D70CB"/>
    <w:rsid w:val="000E523B"/>
    <w:rsid w:val="000E61FC"/>
    <w:rsid w:val="000F1656"/>
    <w:rsid w:val="000F28B0"/>
    <w:rsid w:val="000F2FCE"/>
    <w:rsid w:val="000F6335"/>
    <w:rsid w:val="000F7987"/>
    <w:rsid w:val="00103BB4"/>
    <w:rsid w:val="0010561B"/>
    <w:rsid w:val="001059A8"/>
    <w:rsid w:val="0010603D"/>
    <w:rsid w:val="00106D7D"/>
    <w:rsid w:val="001074F0"/>
    <w:rsid w:val="001076CF"/>
    <w:rsid w:val="001138A3"/>
    <w:rsid w:val="00113D52"/>
    <w:rsid w:val="0011728C"/>
    <w:rsid w:val="00120941"/>
    <w:rsid w:val="00121871"/>
    <w:rsid w:val="00121B2A"/>
    <w:rsid w:val="00125890"/>
    <w:rsid w:val="00132644"/>
    <w:rsid w:val="00134830"/>
    <w:rsid w:val="0013635A"/>
    <w:rsid w:val="001413AE"/>
    <w:rsid w:val="00143659"/>
    <w:rsid w:val="00143DF9"/>
    <w:rsid w:val="00144A71"/>
    <w:rsid w:val="00146690"/>
    <w:rsid w:val="00147343"/>
    <w:rsid w:val="0014755B"/>
    <w:rsid w:val="00160EAE"/>
    <w:rsid w:val="001664AD"/>
    <w:rsid w:val="00166B60"/>
    <w:rsid w:val="00170342"/>
    <w:rsid w:val="00170FFC"/>
    <w:rsid w:val="001754BA"/>
    <w:rsid w:val="00175680"/>
    <w:rsid w:val="00185554"/>
    <w:rsid w:val="00186899"/>
    <w:rsid w:val="001875DD"/>
    <w:rsid w:val="001877AE"/>
    <w:rsid w:val="00190BF5"/>
    <w:rsid w:val="00197F16"/>
    <w:rsid w:val="001A25FF"/>
    <w:rsid w:val="001A3F47"/>
    <w:rsid w:val="001A4438"/>
    <w:rsid w:val="001A64C7"/>
    <w:rsid w:val="001A6DE2"/>
    <w:rsid w:val="001B2EB1"/>
    <w:rsid w:val="001B4DB5"/>
    <w:rsid w:val="001C0678"/>
    <w:rsid w:val="001C3A7B"/>
    <w:rsid w:val="001C4516"/>
    <w:rsid w:val="001C473E"/>
    <w:rsid w:val="001C5226"/>
    <w:rsid w:val="001C6742"/>
    <w:rsid w:val="001D002D"/>
    <w:rsid w:val="001E3D14"/>
    <w:rsid w:val="001E53FA"/>
    <w:rsid w:val="001E7426"/>
    <w:rsid w:val="001F11B6"/>
    <w:rsid w:val="001F12B5"/>
    <w:rsid w:val="001F4FB7"/>
    <w:rsid w:val="001F7B68"/>
    <w:rsid w:val="0020719D"/>
    <w:rsid w:val="00213D41"/>
    <w:rsid w:val="00216F2D"/>
    <w:rsid w:val="00226D2D"/>
    <w:rsid w:val="002330B6"/>
    <w:rsid w:val="0023318E"/>
    <w:rsid w:val="00234E6A"/>
    <w:rsid w:val="00237716"/>
    <w:rsid w:val="002437AB"/>
    <w:rsid w:val="00243E1D"/>
    <w:rsid w:val="00243E8E"/>
    <w:rsid w:val="002442BC"/>
    <w:rsid w:val="002443A5"/>
    <w:rsid w:val="0024553B"/>
    <w:rsid w:val="00252B88"/>
    <w:rsid w:val="002558E4"/>
    <w:rsid w:val="002604FD"/>
    <w:rsid w:val="00263277"/>
    <w:rsid w:val="00263B01"/>
    <w:rsid w:val="002657B2"/>
    <w:rsid w:val="002741A2"/>
    <w:rsid w:val="00281035"/>
    <w:rsid w:val="00282203"/>
    <w:rsid w:val="00283F77"/>
    <w:rsid w:val="00290109"/>
    <w:rsid w:val="002A2B13"/>
    <w:rsid w:val="002A3773"/>
    <w:rsid w:val="002B39BA"/>
    <w:rsid w:val="002B4C0C"/>
    <w:rsid w:val="002B6E60"/>
    <w:rsid w:val="002B7FFC"/>
    <w:rsid w:val="002C4DEC"/>
    <w:rsid w:val="002C57A4"/>
    <w:rsid w:val="002C58C0"/>
    <w:rsid w:val="002C5F57"/>
    <w:rsid w:val="002C741F"/>
    <w:rsid w:val="002C7CB5"/>
    <w:rsid w:val="002D0A7B"/>
    <w:rsid w:val="002D1120"/>
    <w:rsid w:val="002D5181"/>
    <w:rsid w:val="002D7707"/>
    <w:rsid w:val="002E02E1"/>
    <w:rsid w:val="002E470A"/>
    <w:rsid w:val="002E474C"/>
    <w:rsid w:val="002E4CE1"/>
    <w:rsid w:val="002E770C"/>
    <w:rsid w:val="002E7999"/>
    <w:rsid w:val="002F6249"/>
    <w:rsid w:val="002F7F2A"/>
    <w:rsid w:val="003013F0"/>
    <w:rsid w:val="00303D53"/>
    <w:rsid w:val="00304BFD"/>
    <w:rsid w:val="00304E92"/>
    <w:rsid w:val="00310935"/>
    <w:rsid w:val="00312F42"/>
    <w:rsid w:val="00313F21"/>
    <w:rsid w:val="0031434A"/>
    <w:rsid w:val="00317798"/>
    <w:rsid w:val="003208EF"/>
    <w:rsid w:val="00321A44"/>
    <w:rsid w:val="0032206E"/>
    <w:rsid w:val="00323EF4"/>
    <w:rsid w:val="00327A79"/>
    <w:rsid w:val="00332F6D"/>
    <w:rsid w:val="00334530"/>
    <w:rsid w:val="00334F60"/>
    <w:rsid w:val="003367BC"/>
    <w:rsid w:val="00340F46"/>
    <w:rsid w:val="00340FD5"/>
    <w:rsid w:val="0034638B"/>
    <w:rsid w:val="00353470"/>
    <w:rsid w:val="00354588"/>
    <w:rsid w:val="00355C0E"/>
    <w:rsid w:val="00357FBC"/>
    <w:rsid w:val="0036330F"/>
    <w:rsid w:val="00363D84"/>
    <w:rsid w:val="003706FA"/>
    <w:rsid w:val="00372E6A"/>
    <w:rsid w:val="00377B2A"/>
    <w:rsid w:val="0038085B"/>
    <w:rsid w:val="00385131"/>
    <w:rsid w:val="00393B75"/>
    <w:rsid w:val="003956FC"/>
    <w:rsid w:val="00395B1E"/>
    <w:rsid w:val="003B6C10"/>
    <w:rsid w:val="003C1D8C"/>
    <w:rsid w:val="003C5085"/>
    <w:rsid w:val="003C5329"/>
    <w:rsid w:val="003D0352"/>
    <w:rsid w:val="003D5673"/>
    <w:rsid w:val="003D6681"/>
    <w:rsid w:val="003E0716"/>
    <w:rsid w:val="003E1BE4"/>
    <w:rsid w:val="003E30E3"/>
    <w:rsid w:val="003E5CC3"/>
    <w:rsid w:val="003F1923"/>
    <w:rsid w:val="003F1C91"/>
    <w:rsid w:val="003F226E"/>
    <w:rsid w:val="003F276C"/>
    <w:rsid w:val="003F29C7"/>
    <w:rsid w:val="003F529D"/>
    <w:rsid w:val="003F5C3F"/>
    <w:rsid w:val="00405C50"/>
    <w:rsid w:val="00405F19"/>
    <w:rsid w:val="00407BE7"/>
    <w:rsid w:val="00412B2E"/>
    <w:rsid w:val="00413F2D"/>
    <w:rsid w:val="004158AD"/>
    <w:rsid w:val="00416C7A"/>
    <w:rsid w:val="0042133E"/>
    <w:rsid w:val="00424EBE"/>
    <w:rsid w:val="00431861"/>
    <w:rsid w:val="004330B3"/>
    <w:rsid w:val="00433D58"/>
    <w:rsid w:val="00434760"/>
    <w:rsid w:val="00434951"/>
    <w:rsid w:val="004376A1"/>
    <w:rsid w:val="00442B94"/>
    <w:rsid w:val="0044773C"/>
    <w:rsid w:val="0045555F"/>
    <w:rsid w:val="004579AD"/>
    <w:rsid w:val="00457BD5"/>
    <w:rsid w:val="00466170"/>
    <w:rsid w:val="0047794A"/>
    <w:rsid w:val="0048278B"/>
    <w:rsid w:val="00487C51"/>
    <w:rsid w:val="00487FC2"/>
    <w:rsid w:val="00490F6E"/>
    <w:rsid w:val="00491CC1"/>
    <w:rsid w:val="00493A36"/>
    <w:rsid w:val="00496EC0"/>
    <w:rsid w:val="004A08A3"/>
    <w:rsid w:val="004A2F46"/>
    <w:rsid w:val="004A3CA7"/>
    <w:rsid w:val="004B0347"/>
    <w:rsid w:val="004B0BBB"/>
    <w:rsid w:val="004B1174"/>
    <w:rsid w:val="004B22F9"/>
    <w:rsid w:val="004B75F1"/>
    <w:rsid w:val="004C022D"/>
    <w:rsid w:val="004C236D"/>
    <w:rsid w:val="004C55F4"/>
    <w:rsid w:val="004E377A"/>
    <w:rsid w:val="004E3DD3"/>
    <w:rsid w:val="004E52C9"/>
    <w:rsid w:val="004E5350"/>
    <w:rsid w:val="004E5C61"/>
    <w:rsid w:val="004F0187"/>
    <w:rsid w:val="004F0E56"/>
    <w:rsid w:val="004F3257"/>
    <w:rsid w:val="004F7FEA"/>
    <w:rsid w:val="00500D98"/>
    <w:rsid w:val="00502C52"/>
    <w:rsid w:val="005109C4"/>
    <w:rsid w:val="0051125F"/>
    <w:rsid w:val="005138B6"/>
    <w:rsid w:val="005145DB"/>
    <w:rsid w:val="0052353A"/>
    <w:rsid w:val="00526B35"/>
    <w:rsid w:val="00526ECA"/>
    <w:rsid w:val="005270C8"/>
    <w:rsid w:val="00527B4D"/>
    <w:rsid w:val="005313F0"/>
    <w:rsid w:val="00532541"/>
    <w:rsid w:val="00537F50"/>
    <w:rsid w:val="005401F5"/>
    <w:rsid w:val="00543C27"/>
    <w:rsid w:val="00544AA1"/>
    <w:rsid w:val="00547622"/>
    <w:rsid w:val="005501F6"/>
    <w:rsid w:val="00550B1B"/>
    <w:rsid w:val="00552A35"/>
    <w:rsid w:val="00552A61"/>
    <w:rsid w:val="00553BDC"/>
    <w:rsid w:val="005541F7"/>
    <w:rsid w:val="00562D3F"/>
    <w:rsid w:val="00567E86"/>
    <w:rsid w:val="00574690"/>
    <w:rsid w:val="00575EA6"/>
    <w:rsid w:val="00584538"/>
    <w:rsid w:val="00594FF6"/>
    <w:rsid w:val="005A1E97"/>
    <w:rsid w:val="005A1EDE"/>
    <w:rsid w:val="005A5239"/>
    <w:rsid w:val="005A6E61"/>
    <w:rsid w:val="005B0F33"/>
    <w:rsid w:val="005B101E"/>
    <w:rsid w:val="005B31A5"/>
    <w:rsid w:val="005B3846"/>
    <w:rsid w:val="005B3BB1"/>
    <w:rsid w:val="005B46AF"/>
    <w:rsid w:val="005B4A39"/>
    <w:rsid w:val="005B611E"/>
    <w:rsid w:val="005C02BE"/>
    <w:rsid w:val="005C0909"/>
    <w:rsid w:val="005C2C57"/>
    <w:rsid w:val="005C502E"/>
    <w:rsid w:val="005D116A"/>
    <w:rsid w:val="005D2E5B"/>
    <w:rsid w:val="005E2D9B"/>
    <w:rsid w:val="005E4541"/>
    <w:rsid w:val="005E6C98"/>
    <w:rsid w:val="005E746D"/>
    <w:rsid w:val="005F02FF"/>
    <w:rsid w:val="005F373B"/>
    <w:rsid w:val="005F7DF4"/>
    <w:rsid w:val="006060B7"/>
    <w:rsid w:val="0060721F"/>
    <w:rsid w:val="0061044E"/>
    <w:rsid w:val="006155BE"/>
    <w:rsid w:val="00621DF9"/>
    <w:rsid w:val="00622679"/>
    <w:rsid w:val="00626CA2"/>
    <w:rsid w:val="006330B3"/>
    <w:rsid w:val="006338D9"/>
    <w:rsid w:val="006351BC"/>
    <w:rsid w:val="00635647"/>
    <w:rsid w:val="00643A23"/>
    <w:rsid w:val="00643A32"/>
    <w:rsid w:val="006472C5"/>
    <w:rsid w:val="00650572"/>
    <w:rsid w:val="00651D93"/>
    <w:rsid w:val="006561BC"/>
    <w:rsid w:val="00656EB2"/>
    <w:rsid w:val="00657C33"/>
    <w:rsid w:val="00661515"/>
    <w:rsid w:val="00661C32"/>
    <w:rsid w:val="00661E89"/>
    <w:rsid w:val="00663A87"/>
    <w:rsid w:val="00666341"/>
    <w:rsid w:val="00670AAB"/>
    <w:rsid w:val="006730AD"/>
    <w:rsid w:val="00675212"/>
    <w:rsid w:val="006777AA"/>
    <w:rsid w:val="006804C7"/>
    <w:rsid w:val="00681A57"/>
    <w:rsid w:val="00682485"/>
    <w:rsid w:val="00683992"/>
    <w:rsid w:val="00685515"/>
    <w:rsid w:val="00686966"/>
    <w:rsid w:val="006871D3"/>
    <w:rsid w:val="00690034"/>
    <w:rsid w:val="006933F2"/>
    <w:rsid w:val="00693F5C"/>
    <w:rsid w:val="00694D61"/>
    <w:rsid w:val="00697D9D"/>
    <w:rsid w:val="006A0D16"/>
    <w:rsid w:val="006A25FD"/>
    <w:rsid w:val="006A6982"/>
    <w:rsid w:val="006B0189"/>
    <w:rsid w:val="006B0273"/>
    <w:rsid w:val="006B49F3"/>
    <w:rsid w:val="006B7748"/>
    <w:rsid w:val="006C1B35"/>
    <w:rsid w:val="006C1CB0"/>
    <w:rsid w:val="006C5D3F"/>
    <w:rsid w:val="006C5E81"/>
    <w:rsid w:val="006D0B09"/>
    <w:rsid w:val="006D0C73"/>
    <w:rsid w:val="006D1A8D"/>
    <w:rsid w:val="006E2680"/>
    <w:rsid w:val="006E2821"/>
    <w:rsid w:val="006E70D6"/>
    <w:rsid w:val="006F0617"/>
    <w:rsid w:val="006F2577"/>
    <w:rsid w:val="006F28D7"/>
    <w:rsid w:val="006F46A7"/>
    <w:rsid w:val="006F56F0"/>
    <w:rsid w:val="006F637B"/>
    <w:rsid w:val="006F7B72"/>
    <w:rsid w:val="00704A4C"/>
    <w:rsid w:val="00706CBD"/>
    <w:rsid w:val="00707753"/>
    <w:rsid w:val="00713729"/>
    <w:rsid w:val="00713F4C"/>
    <w:rsid w:val="00714867"/>
    <w:rsid w:val="007159BA"/>
    <w:rsid w:val="00715AC8"/>
    <w:rsid w:val="00721589"/>
    <w:rsid w:val="00721DE4"/>
    <w:rsid w:val="007246CB"/>
    <w:rsid w:val="007268BD"/>
    <w:rsid w:val="00734572"/>
    <w:rsid w:val="0073468D"/>
    <w:rsid w:val="00736206"/>
    <w:rsid w:val="00736F9F"/>
    <w:rsid w:val="0073730A"/>
    <w:rsid w:val="00737ECB"/>
    <w:rsid w:val="0074006F"/>
    <w:rsid w:val="00740CA5"/>
    <w:rsid w:val="00741DD8"/>
    <w:rsid w:val="007431D1"/>
    <w:rsid w:val="00746A35"/>
    <w:rsid w:val="007476F4"/>
    <w:rsid w:val="0075121C"/>
    <w:rsid w:val="00751607"/>
    <w:rsid w:val="00754547"/>
    <w:rsid w:val="00757C89"/>
    <w:rsid w:val="00762978"/>
    <w:rsid w:val="0076475C"/>
    <w:rsid w:val="007658E1"/>
    <w:rsid w:val="007665E1"/>
    <w:rsid w:val="007707BE"/>
    <w:rsid w:val="007716F9"/>
    <w:rsid w:val="00777FAF"/>
    <w:rsid w:val="00780215"/>
    <w:rsid w:val="00780646"/>
    <w:rsid w:val="00781E94"/>
    <w:rsid w:val="00782832"/>
    <w:rsid w:val="00784E05"/>
    <w:rsid w:val="00785368"/>
    <w:rsid w:val="00786C2D"/>
    <w:rsid w:val="007916DE"/>
    <w:rsid w:val="00791F2A"/>
    <w:rsid w:val="007929E3"/>
    <w:rsid w:val="00792A0C"/>
    <w:rsid w:val="00792D74"/>
    <w:rsid w:val="00795CF7"/>
    <w:rsid w:val="00796BFA"/>
    <w:rsid w:val="00797264"/>
    <w:rsid w:val="007A420B"/>
    <w:rsid w:val="007A558D"/>
    <w:rsid w:val="007A7B63"/>
    <w:rsid w:val="007AAE80"/>
    <w:rsid w:val="007B2DC6"/>
    <w:rsid w:val="007C1E44"/>
    <w:rsid w:val="007C1F6F"/>
    <w:rsid w:val="007C367B"/>
    <w:rsid w:val="007C74AA"/>
    <w:rsid w:val="007C7769"/>
    <w:rsid w:val="007D112D"/>
    <w:rsid w:val="007D22E7"/>
    <w:rsid w:val="007D3B2F"/>
    <w:rsid w:val="007D3E21"/>
    <w:rsid w:val="007D5353"/>
    <w:rsid w:val="007D689B"/>
    <w:rsid w:val="007E3079"/>
    <w:rsid w:val="007E3AA3"/>
    <w:rsid w:val="007F19B1"/>
    <w:rsid w:val="007F1DD8"/>
    <w:rsid w:val="007F6BE0"/>
    <w:rsid w:val="00801928"/>
    <w:rsid w:val="008130EB"/>
    <w:rsid w:val="0081541D"/>
    <w:rsid w:val="00815DBC"/>
    <w:rsid w:val="00816842"/>
    <w:rsid w:val="0082354C"/>
    <w:rsid w:val="00823E4E"/>
    <w:rsid w:val="00830C32"/>
    <w:rsid w:val="0083259E"/>
    <w:rsid w:val="0083294F"/>
    <w:rsid w:val="008414B0"/>
    <w:rsid w:val="00841907"/>
    <w:rsid w:val="00842261"/>
    <w:rsid w:val="00844863"/>
    <w:rsid w:val="0084501E"/>
    <w:rsid w:val="00847550"/>
    <w:rsid w:val="00850DC9"/>
    <w:rsid w:val="00852014"/>
    <w:rsid w:val="00855F74"/>
    <w:rsid w:val="00856274"/>
    <w:rsid w:val="00862115"/>
    <w:rsid w:val="00870A55"/>
    <w:rsid w:val="00872B2F"/>
    <w:rsid w:val="00874ACF"/>
    <w:rsid w:val="0087661F"/>
    <w:rsid w:val="00882AB2"/>
    <w:rsid w:val="00882DBB"/>
    <w:rsid w:val="00883126"/>
    <w:rsid w:val="00890B57"/>
    <w:rsid w:val="00894689"/>
    <w:rsid w:val="00894BC6"/>
    <w:rsid w:val="0089786E"/>
    <w:rsid w:val="008B1732"/>
    <w:rsid w:val="008B1F93"/>
    <w:rsid w:val="008B248D"/>
    <w:rsid w:val="008B3AD8"/>
    <w:rsid w:val="008C48BE"/>
    <w:rsid w:val="008C7788"/>
    <w:rsid w:val="008D2055"/>
    <w:rsid w:val="008D222B"/>
    <w:rsid w:val="008D2AFB"/>
    <w:rsid w:val="008E0E93"/>
    <w:rsid w:val="008E2547"/>
    <w:rsid w:val="008E5AB0"/>
    <w:rsid w:val="008F04BC"/>
    <w:rsid w:val="008F0646"/>
    <w:rsid w:val="0090107F"/>
    <w:rsid w:val="00901934"/>
    <w:rsid w:val="00903078"/>
    <w:rsid w:val="00903937"/>
    <w:rsid w:val="009051C5"/>
    <w:rsid w:val="009112BC"/>
    <w:rsid w:val="009134B9"/>
    <w:rsid w:val="0091363B"/>
    <w:rsid w:val="0091430D"/>
    <w:rsid w:val="0091501A"/>
    <w:rsid w:val="00915EB1"/>
    <w:rsid w:val="00917F45"/>
    <w:rsid w:val="0092054C"/>
    <w:rsid w:val="0092313B"/>
    <w:rsid w:val="009354BC"/>
    <w:rsid w:val="00941BB6"/>
    <w:rsid w:val="00946582"/>
    <w:rsid w:val="00953F6C"/>
    <w:rsid w:val="00963610"/>
    <w:rsid w:val="009646BD"/>
    <w:rsid w:val="0096593A"/>
    <w:rsid w:val="00966310"/>
    <w:rsid w:val="00967757"/>
    <w:rsid w:val="00971E2D"/>
    <w:rsid w:val="00972D8B"/>
    <w:rsid w:val="00976900"/>
    <w:rsid w:val="009801A7"/>
    <w:rsid w:val="00982096"/>
    <w:rsid w:val="009843C9"/>
    <w:rsid w:val="00987D05"/>
    <w:rsid w:val="00994028"/>
    <w:rsid w:val="00997060"/>
    <w:rsid w:val="009971D1"/>
    <w:rsid w:val="009A15AF"/>
    <w:rsid w:val="009A5600"/>
    <w:rsid w:val="009B2085"/>
    <w:rsid w:val="009B4BC1"/>
    <w:rsid w:val="009B6102"/>
    <w:rsid w:val="009B6629"/>
    <w:rsid w:val="009B6741"/>
    <w:rsid w:val="009B714B"/>
    <w:rsid w:val="009C035D"/>
    <w:rsid w:val="009C61E2"/>
    <w:rsid w:val="009D2713"/>
    <w:rsid w:val="009D3902"/>
    <w:rsid w:val="009D5D43"/>
    <w:rsid w:val="009E0304"/>
    <w:rsid w:val="009E0593"/>
    <w:rsid w:val="009E7EA7"/>
    <w:rsid w:val="009F1AD3"/>
    <w:rsid w:val="009F37A1"/>
    <w:rsid w:val="00A00BC9"/>
    <w:rsid w:val="00A043CB"/>
    <w:rsid w:val="00A04768"/>
    <w:rsid w:val="00A06063"/>
    <w:rsid w:val="00A1118F"/>
    <w:rsid w:val="00A13013"/>
    <w:rsid w:val="00A13051"/>
    <w:rsid w:val="00A14A51"/>
    <w:rsid w:val="00A23959"/>
    <w:rsid w:val="00A27CF2"/>
    <w:rsid w:val="00A30520"/>
    <w:rsid w:val="00A31981"/>
    <w:rsid w:val="00A33158"/>
    <w:rsid w:val="00A34713"/>
    <w:rsid w:val="00A3580A"/>
    <w:rsid w:val="00A4028D"/>
    <w:rsid w:val="00A415CA"/>
    <w:rsid w:val="00A47F3C"/>
    <w:rsid w:val="00A50EF2"/>
    <w:rsid w:val="00A51BA7"/>
    <w:rsid w:val="00A574D9"/>
    <w:rsid w:val="00A63B96"/>
    <w:rsid w:val="00A64C95"/>
    <w:rsid w:val="00A66935"/>
    <w:rsid w:val="00A7044A"/>
    <w:rsid w:val="00A714EA"/>
    <w:rsid w:val="00A74BA3"/>
    <w:rsid w:val="00A768A3"/>
    <w:rsid w:val="00A77033"/>
    <w:rsid w:val="00A81EE7"/>
    <w:rsid w:val="00A82A30"/>
    <w:rsid w:val="00A83444"/>
    <w:rsid w:val="00A8509E"/>
    <w:rsid w:val="00A87D61"/>
    <w:rsid w:val="00A91EE1"/>
    <w:rsid w:val="00A952A5"/>
    <w:rsid w:val="00A963B8"/>
    <w:rsid w:val="00A967D6"/>
    <w:rsid w:val="00AA095A"/>
    <w:rsid w:val="00AA4A41"/>
    <w:rsid w:val="00AA61A4"/>
    <w:rsid w:val="00AA64D5"/>
    <w:rsid w:val="00AA6B2A"/>
    <w:rsid w:val="00AB1310"/>
    <w:rsid w:val="00AB65A7"/>
    <w:rsid w:val="00AC0985"/>
    <w:rsid w:val="00AC0AD8"/>
    <w:rsid w:val="00AC0DBE"/>
    <w:rsid w:val="00AC41CF"/>
    <w:rsid w:val="00AC4E53"/>
    <w:rsid w:val="00AD492E"/>
    <w:rsid w:val="00AD693C"/>
    <w:rsid w:val="00AE0B40"/>
    <w:rsid w:val="00AE1792"/>
    <w:rsid w:val="00AE3C77"/>
    <w:rsid w:val="00AE566F"/>
    <w:rsid w:val="00AE66DA"/>
    <w:rsid w:val="00AE7C70"/>
    <w:rsid w:val="00AE7DC2"/>
    <w:rsid w:val="00AE7E4C"/>
    <w:rsid w:val="00AE7F76"/>
    <w:rsid w:val="00AF3C4E"/>
    <w:rsid w:val="00AF3F04"/>
    <w:rsid w:val="00AF47A8"/>
    <w:rsid w:val="00AF52B3"/>
    <w:rsid w:val="00AF5552"/>
    <w:rsid w:val="00AF5FCE"/>
    <w:rsid w:val="00AF6FBA"/>
    <w:rsid w:val="00B0063A"/>
    <w:rsid w:val="00B02893"/>
    <w:rsid w:val="00B02F47"/>
    <w:rsid w:val="00B05A5E"/>
    <w:rsid w:val="00B073DE"/>
    <w:rsid w:val="00B1306C"/>
    <w:rsid w:val="00B14E31"/>
    <w:rsid w:val="00B15E03"/>
    <w:rsid w:val="00B211EE"/>
    <w:rsid w:val="00B23193"/>
    <w:rsid w:val="00B233B8"/>
    <w:rsid w:val="00B24581"/>
    <w:rsid w:val="00B25E86"/>
    <w:rsid w:val="00B26A15"/>
    <w:rsid w:val="00B27DC4"/>
    <w:rsid w:val="00B320D6"/>
    <w:rsid w:val="00B34458"/>
    <w:rsid w:val="00B36123"/>
    <w:rsid w:val="00B4078E"/>
    <w:rsid w:val="00B43A46"/>
    <w:rsid w:val="00B477FF"/>
    <w:rsid w:val="00B53052"/>
    <w:rsid w:val="00B57CA2"/>
    <w:rsid w:val="00B64CBC"/>
    <w:rsid w:val="00B6740F"/>
    <w:rsid w:val="00B705D4"/>
    <w:rsid w:val="00B75BF7"/>
    <w:rsid w:val="00B80E7D"/>
    <w:rsid w:val="00B85EF2"/>
    <w:rsid w:val="00B95141"/>
    <w:rsid w:val="00BB028F"/>
    <w:rsid w:val="00BB7099"/>
    <w:rsid w:val="00BC2A6C"/>
    <w:rsid w:val="00BC75DD"/>
    <w:rsid w:val="00BD0090"/>
    <w:rsid w:val="00BD4724"/>
    <w:rsid w:val="00BD663F"/>
    <w:rsid w:val="00BE4076"/>
    <w:rsid w:val="00BE60A9"/>
    <w:rsid w:val="00BE7FEF"/>
    <w:rsid w:val="00BF6CB3"/>
    <w:rsid w:val="00C12614"/>
    <w:rsid w:val="00C12712"/>
    <w:rsid w:val="00C1286B"/>
    <w:rsid w:val="00C14E7B"/>
    <w:rsid w:val="00C17299"/>
    <w:rsid w:val="00C202D4"/>
    <w:rsid w:val="00C2297E"/>
    <w:rsid w:val="00C23228"/>
    <w:rsid w:val="00C246CE"/>
    <w:rsid w:val="00C31085"/>
    <w:rsid w:val="00C31828"/>
    <w:rsid w:val="00C31EE0"/>
    <w:rsid w:val="00C35637"/>
    <w:rsid w:val="00C40BC1"/>
    <w:rsid w:val="00C4217D"/>
    <w:rsid w:val="00C47F20"/>
    <w:rsid w:val="00C502F0"/>
    <w:rsid w:val="00C520A6"/>
    <w:rsid w:val="00C5394B"/>
    <w:rsid w:val="00C53C48"/>
    <w:rsid w:val="00C53F56"/>
    <w:rsid w:val="00C5623F"/>
    <w:rsid w:val="00C5641F"/>
    <w:rsid w:val="00C57909"/>
    <w:rsid w:val="00C6437C"/>
    <w:rsid w:val="00C66F51"/>
    <w:rsid w:val="00C67C97"/>
    <w:rsid w:val="00C7142C"/>
    <w:rsid w:val="00C73949"/>
    <w:rsid w:val="00C743C3"/>
    <w:rsid w:val="00C756D0"/>
    <w:rsid w:val="00C75D19"/>
    <w:rsid w:val="00C76755"/>
    <w:rsid w:val="00C80E74"/>
    <w:rsid w:val="00C91FAF"/>
    <w:rsid w:val="00C95139"/>
    <w:rsid w:val="00CA1523"/>
    <w:rsid w:val="00CA2336"/>
    <w:rsid w:val="00CA3EA5"/>
    <w:rsid w:val="00CA425E"/>
    <w:rsid w:val="00CB0E8C"/>
    <w:rsid w:val="00CB38B7"/>
    <w:rsid w:val="00CB38B8"/>
    <w:rsid w:val="00CB38C3"/>
    <w:rsid w:val="00CB49A2"/>
    <w:rsid w:val="00CB7558"/>
    <w:rsid w:val="00CC0A81"/>
    <w:rsid w:val="00CC1702"/>
    <w:rsid w:val="00CC3BE5"/>
    <w:rsid w:val="00CC4BAA"/>
    <w:rsid w:val="00CC5738"/>
    <w:rsid w:val="00CC61FD"/>
    <w:rsid w:val="00CC7397"/>
    <w:rsid w:val="00CD2AF0"/>
    <w:rsid w:val="00CD39D8"/>
    <w:rsid w:val="00CD46CD"/>
    <w:rsid w:val="00CE01FE"/>
    <w:rsid w:val="00CE3D9C"/>
    <w:rsid w:val="00CE4B72"/>
    <w:rsid w:val="00CF45AB"/>
    <w:rsid w:val="00CF6062"/>
    <w:rsid w:val="00D0004E"/>
    <w:rsid w:val="00D0241E"/>
    <w:rsid w:val="00D042A7"/>
    <w:rsid w:val="00D04853"/>
    <w:rsid w:val="00D06121"/>
    <w:rsid w:val="00D11A41"/>
    <w:rsid w:val="00D13F68"/>
    <w:rsid w:val="00D2064A"/>
    <w:rsid w:val="00D23A8C"/>
    <w:rsid w:val="00D279EA"/>
    <w:rsid w:val="00D3080C"/>
    <w:rsid w:val="00D331E4"/>
    <w:rsid w:val="00D334F3"/>
    <w:rsid w:val="00D37FFC"/>
    <w:rsid w:val="00D41A84"/>
    <w:rsid w:val="00D42483"/>
    <w:rsid w:val="00D42F79"/>
    <w:rsid w:val="00D43A7F"/>
    <w:rsid w:val="00D52BB0"/>
    <w:rsid w:val="00D56104"/>
    <w:rsid w:val="00D56106"/>
    <w:rsid w:val="00D578D7"/>
    <w:rsid w:val="00D57C63"/>
    <w:rsid w:val="00D60DDF"/>
    <w:rsid w:val="00D611A2"/>
    <w:rsid w:val="00D71CBE"/>
    <w:rsid w:val="00D72B75"/>
    <w:rsid w:val="00D734F8"/>
    <w:rsid w:val="00D73FCC"/>
    <w:rsid w:val="00D8405A"/>
    <w:rsid w:val="00D842A5"/>
    <w:rsid w:val="00D862D3"/>
    <w:rsid w:val="00D86ED3"/>
    <w:rsid w:val="00D91210"/>
    <w:rsid w:val="00D913F2"/>
    <w:rsid w:val="00D9160B"/>
    <w:rsid w:val="00D92D6A"/>
    <w:rsid w:val="00D92DBA"/>
    <w:rsid w:val="00DA08DC"/>
    <w:rsid w:val="00DA6B54"/>
    <w:rsid w:val="00DA7E07"/>
    <w:rsid w:val="00DB23C2"/>
    <w:rsid w:val="00DB2F8C"/>
    <w:rsid w:val="00DB4050"/>
    <w:rsid w:val="00DB6B07"/>
    <w:rsid w:val="00DB6F15"/>
    <w:rsid w:val="00DC1682"/>
    <w:rsid w:val="00DC2A59"/>
    <w:rsid w:val="00DC39F9"/>
    <w:rsid w:val="00DC4664"/>
    <w:rsid w:val="00DC5A64"/>
    <w:rsid w:val="00DC5EB2"/>
    <w:rsid w:val="00DD058A"/>
    <w:rsid w:val="00DD27B4"/>
    <w:rsid w:val="00DD5CE4"/>
    <w:rsid w:val="00DE2331"/>
    <w:rsid w:val="00DE3066"/>
    <w:rsid w:val="00DE5A61"/>
    <w:rsid w:val="00DE63EA"/>
    <w:rsid w:val="00DE7338"/>
    <w:rsid w:val="00DF46A9"/>
    <w:rsid w:val="00DF5A43"/>
    <w:rsid w:val="00E143CC"/>
    <w:rsid w:val="00E15543"/>
    <w:rsid w:val="00E26495"/>
    <w:rsid w:val="00E26640"/>
    <w:rsid w:val="00E319C0"/>
    <w:rsid w:val="00E31F24"/>
    <w:rsid w:val="00E32502"/>
    <w:rsid w:val="00E34AAC"/>
    <w:rsid w:val="00E36100"/>
    <w:rsid w:val="00E45B17"/>
    <w:rsid w:val="00E461A0"/>
    <w:rsid w:val="00E50EF6"/>
    <w:rsid w:val="00E51BE6"/>
    <w:rsid w:val="00E56F14"/>
    <w:rsid w:val="00E5748D"/>
    <w:rsid w:val="00E643C8"/>
    <w:rsid w:val="00E67F8F"/>
    <w:rsid w:val="00E71032"/>
    <w:rsid w:val="00E75F29"/>
    <w:rsid w:val="00E7626C"/>
    <w:rsid w:val="00E805FA"/>
    <w:rsid w:val="00E80838"/>
    <w:rsid w:val="00E80F9E"/>
    <w:rsid w:val="00E827BE"/>
    <w:rsid w:val="00E86C83"/>
    <w:rsid w:val="00E909F1"/>
    <w:rsid w:val="00E913BB"/>
    <w:rsid w:val="00E91BF0"/>
    <w:rsid w:val="00EA02C6"/>
    <w:rsid w:val="00EA24E5"/>
    <w:rsid w:val="00EA5AF4"/>
    <w:rsid w:val="00EA5FF7"/>
    <w:rsid w:val="00EB06B7"/>
    <w:rsid w:val="00EB3873"/>
    <w:rsid w:val="00EB3BF4"/>
    <w:rsid w:val="00EB4795"/>
    <w:rsid w:val="00EB7CE1"/>
    <w:rsid w:val="00EC0643"/>
    <w:rsid w:val="00EC07F7"/>
    <w:rsid w:val="00EC3475"/>
    <w:rsid w:val="00EC3737"/>
    <w:rsid w:val="00EC4BB2"/>
    <w:rsid w:val="00EC59A5"/>
    <w:rsid w:val="00ED7B15"/>
    <w:rsid w:val="00ED7E08"/>
    <w:rsid w:val="00EE1CB2"/>
    <w:rsid w:val="00EE36E8"/>
    <w:rsid w:val="00EE4E54"/>
    <w:rsid w:val="00EF13C0"/>
    <w:rsid w:val="00EF74D3"/>
    <w:rsid w:val="00F00C8F"/>
    <w:rsid w:val="00F02015"/>
    <w:rsid w:val="00F0536D"/>
    <w:rsid w:val="00F064A9"/>
    <w:rsid w:val="00F12F7F"/>
    <w:rsid w:val="00F14E24"/>
    <w:rsid w:val="00F205A3"/>
    <w:rsid w:val="00F233A2"/>
    <w:rsid w:val="00F23F59"/>
    <w:rsid w:val="00F25FC1"/>
    <w:rsid w:val="00F26531"/>
    <w:rsid w:val="00F27982"/>
    <w:rsid w:val="00F35C10"/>
    <w:rsid w:val="00F36B3F"/>
    <w:rsid w:val="00F41A33"/>
    <w:rsid w:val="00F42BD6"/>
    <w:rsid w:val="00F4375D"/>
    <w:rsid w:val="00F456A5"/>
    <w:rsid w:val="00F468C6"/>
    <w:rsid w:val="00F55AF4"/>
    <w:rsid w:val="00F56D52"/>
    <w:rsid w:val="00F6047D"/>
    <w:rsid w:val="00F62CCC"/>
    <w:rsid w:val="00F70492"/>
    <w:rsid w:val="00F718B6"/>
    <w:rsid w:val="00F72644"/>
    <w:rsid w:val="00F73B11"/>
    <w:rsid w:val="00F752E8"/>
    <w:rsid w:val="00F75955"/>
    <w:rsid w:val="00F800C0"/>
    <w:rsid w:val="00F81606"/>
    <w:rsid w:val="00F82766"/>
    <w:rsid w:val="00F82F53"/>
    <w:rsid w:val="00F8317B"/>
    <w:rsid w:val="00F84F00"/>
    <w:rsid w:val="00F8503C"/>
    <w:rsid w:val="00F858E0"/>
    <w:rsid w:val="00F8647A"/>
    <w:rsid w:val="00F86AFC"/>
    <w:rsid w:val="00F86DC7"/>
    <w:rsid w:val="00F900A1"/>
    <w:rsid w:val="00F910EF"/>
    <w:rsid w:val="00F921E3"/>
    <w:rsid w:val="00F952E3"/>
    <w:rsid w:val="00F966E5"/>
    <w:rsid w:val="00FA1072"/>
    <w:rsid w:val="00FA7CC0"/>
    <w:rsid w:val="00FB2169"/>
    <w:rsid w:val="00FB287C"/>
    <w:rsid w:val="00FC04E8"/>
    <w:rsid w:val="00FC34DC"/>
    <w:rsid w:val="00FC3569"/>
    <w:rsid w:val="00FC5234"/>
    <w:rsid w:val="00FC6F8E"/>
    <w:rsid w:val="00FD3FCC"/>
    <w:rsid w:val="00FD70C1"/>
    <w:rsid w:val="00FF2DD9"/>
    <w:rsid w:val="00FF4921"/>
    <w:rsid w:val="03200BB4"/>
    <w:rsid w:val="04CFD086"/>
    <w:rsid w:val="0629274C"/>
    <w:rsid w:val="0763DDF7"/>
    <w:rsid w:val="07746808"/>
    <w:rsid w:val="07998336"/>
    <w:rsid w:val="07F4113B"/>
    <w:rsid w:val="0841B262"/>
    <w:rsid w:val="08CC4F46"/>
    <w:rsid w:val="094A35C9"/>
    <w:rsid w:val="0A76720D"/>
    <w:rsid w:val="0C0C8C82"/>
    <w:rsid w:val="0C62FCF5"/>
    <w:rsid w:val="0F5BE288"/>
    <w:rsid w:val="0F7CF11A"/>
    <w:rsid w:val="101A8453"/>
    <w:rsid w:val="11B1F461"/>
    <w:rsid w:val="120189DD"/>
    <w:rsid w:val="1240ED72"/>
    <w:rsid w:val="12919A35"/>
    <w:rsid w:val="12947F90"/>
    <w:rsid w:val="12F0EC71"/>
    <w:rsid w:val="1365EC8F"/>
    <w:rsid w:val="1658C141"/>
    <w:rsid w:val="1685F27B"/>
    <w:rsid w:val="18DE0264"/>
    <w:rsid w:val="18F61046"/>
    <w:rsid w:val="19317D39"/>
    <w:rsid w:val="194F45F1"/>
    <w:rsid w:val="19C28C99"/>
    <w:rsid w:val="19D77CDD"/>
    <w:rsid w:val="19F94A9A"/>
    <w:rsid w:val="1A66CBAD"/>
    <w:rsid w:val="1C061575"/>
    <w:rsid w:val="1D8B2E0F"/>
    <w:rsid w:val="1F811CBF"/>
    <w:rsid w:val="204C3ADE"/>
    <w:rsid w:val="20E8F59B"/>
    <w:rsid w:val="217F4A0A"/>
    <w:rsid w:val="2238E513"/>
    <w:rsid w:val="227D72F9"/>
    <w:rsid w:val="230C506A"/>
    <w:rsid w:val="2360964F"/>
    <w:rsid w:val="2363731D"/>
    <w:rsid w:val="24B6B57D"/>
    <w:rsid w:val="2553B689"/>
    <w:rsid w:val="25A3C6CC"/>
    <w:rsid w:val="278C3E32"/>
    <w:rsid w:val="28FAC0C7"/>
    <w:rsid w:val="2910F4EE"/>
    <w:rsid w:val="29418BF8"/>
    <w:rsid w:val="2B6DB77E"/>
    <w:rsid w:val="2D26EFE7"/>
    <w:rsid w:val="2DDC5195"/>
    <w:rsid w:val="30F30302"/>
    <w:rsid w:val="30FDC8D0"/>
    <w:rsid w:val="3341341A"/>
    <w:rsid w:val="33EB958F"/>
    <w:rsid w:val="345B0EFE"/>
    <w:rsid w:val="345BB1D1"/>
    <w:rsid w:val="35D2BBD0"/>
    <w:rsid w:val="37D43E52"/>
    <w:rsid w:val="39EFA227"/>
    <w:rsid w:val="39F0800E"/>
    <w:rsid w:val="3A730F01"/>
    <w:rsid w:val="3AF1264C"/>
    <w:rsid w:val="3BE083E4"/>
    <w:rsid w:val="3BE2E1EB"/>
    <w:rsid w:val="3CE14E70"/>
    <w:rsid w:val="3EE247D4"/>
    <w:rsid w:val="3F3D17FC"/>
    <w:rsid w:val="3F8D0D10"/>
    <w:rsid w:val="405B5CA6"/>
    <w:rsid w:val="4084BB8A"/>
    <w:rsid w:val="408FDFA6"/>
    <w:rsid w:val="409F4887"/>
    <w:rsid w:val="40A33389"/>
    <w:rsid w:val="4173840A"/>
    <w:rsid w:val="41809B64"/>
    <w:rsid w:val="4219ED62"/>
    <w:rsid w:val="4263177D"/>
    <w:rsid w:val="43668237"/>
    <w:rsid w:val="44916DD0"/>
    <w:rsid w:val="44C5C160"/>
    <w:rsid w:val="45246E3E"/>
    <w:rsid w:val="456B0031"/>
    <w:rsid w:val="45FC0AC8"/>
    <w:rsid w:val="4651DEEE"/>
    <w:rsid w:val="46A890E1"/>
    <w:rsid w:val="46C01040"/>
    <w:rsid w:val="48014C4F"/>
    <w:rsid w:val="4852F397"/>
    <w:rsid w:val="4AA47523"/>
    <w:rsid w:val="4AD8E538"/>
    <w:rsid w:val="4AF13087"/>
    <w:rsid w:val="4B8D8AE4"/>
    <w:rsid w:val="4BE782A0"/>
    <w:rsid w:val="4C5A51C8"/>
    <w:rsid w:val="4CF3EFBF"/>
    <w:rsid w:val="4D2B980A"/>
    <w:rsid w:val="4E13C19B"/>
    <w:rsid w:val="4E9BE1EC"/>
    <w:rsid w:val="50B527EA"/>
    <w:rsid w:val="52CBE884"/>
    <w:rsid w:val="52EEF58A"/>
    <w:rsid w:val="53977D2F"/>
    <w:rsid w:val="570A0234"/>
    <w:rsid w:val="576E4584"/>
    <w:rsid w:val="592EFADD"/>
    <w:rsid w:val="5956FE8B"/>
    <w:rsid w:val="5989CEA7"/>
    <w:rsid w:val="5B01A2DD"/>
    <w:rsid w:val="60AAA7CC"/>
    <w:rsid w:val="62864D0F"/>
    <w:rsid w:val="6355BFDE"/>
    <w:rsid w:val="6370D089"/>
    <w:rsid w:val="64A1068D"/>
    <w:rsid w:val="653A3934"/>
    <w:rsid w:val="684778DD"/>
    <w:rsid w:val="693E500B"/>
    <w:rsid w:val="696724D3"/>
    <w:rsid w:val="6A30D637"/>
    <w:rsid w:val="6BD92784"/>
    <w:rsid w:val="6C351323"/>
    <w:rsid w:val="6C9BF94A"/>
    <w:rsid w:val="6D96A836"/>
    <w:rsid w:val="7029D7A9"/>
    <w:rsid w:val="704855E7"/>
    <w:rsid w:val="71A78197"/>
    <w:rsid w:val="71BAFA5B"/>
    <w:rsid w:val="7309C6F8"/>
    <w:rsid w:val="749D2705"/>
    <w:rsid w:val="74C66E0B"/>
    <w:rsid w:val="75198536"/>
    <w:rsid w:val="75701F0B"/>
    <w:rsid w:val="75F11755"/>
    <w:rsid w:val="7A53CE02"/>
    <w:rsid w:val="7B202173"/>
    <w:rsid w:val="7BDCFB70"/>
    <w:rsid w:val="7C63AEEF"/>
    <w:rsid w:val="7D6DC007"/>
    <w:rsid w:val="7E322877"/>
    <w:rsid w:val="7EC5E5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3B4D5"/>
  <w15:chartTrackingRefBased/>
  <w15:docId w15:val="{F8674A41-BC9A-467F-B185-D454145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FD"/>
  </w:style>
  <w:style w:type="paragraph" w:styleId="Heading1">
    <w:name w:val="heading 1"/>
    <w:basedOn w:val="NumberedHeading1"/>
    <w:next w:val="Normal"/>
    <w:link w:val="Heading1Char"/>
    <w:autoRedefine/>
    <w:qFormat/>
    <w:rsid w:val="00E86C83"/>
    <w:pPr>
      <w:keepNext/>
      <w:numPr>
        <w:numId w:val="0"/>
      </w:numPr>
    </w:pPr>
    <w:rPr>
      <w:rFonts w:ascii="Agenda Regular" w:hAnsi="Agenda Regular"/>
      <w:bCs/>
      <w:szCs w:val="32"/>
      <w:lang w:val="x-none" w:eastAsia="x-none"/>
    </w:rPr>
  </w:style>
  <w:style w:type="paragraph" w:styleId="Heading2">
    <w:name w:val="heading 2"/>
    <w:basedOn w:val="Normal"/>
    <w:next w:val="Normal"/>
    <w:link w:val="Heading2Char"/>
    <w:qFormat/>
    <w:rsid w:val="00332F6D"/>
    <w:pPr>
      <w:numPr>
        <w:ilvl w:val="1"/>
        <w:numId w:val="3"/>
      </w:numPr>
      <w:tabs>
        <w:tab w:val="left" w:pos="851"/>
      </w:tabs>
      <w:spacing w:after="240" w:line="240" w:lineRule="auto"/>
      <w:outlineLvl w:val="1"/>
    </w:pPr>
    <w:rPr>
      <w:rFonts w:ascii="Calibri" w:eastAsia="Times New Roman" w:hAnsi="Calibri" w:cs="Times New Roman"/>
      <w:b/>
      <w:szCs w:val="24"/>
      <w:lang w:eastAsia="en-GB"/>
    </w:rPr>
  </w:style>
  <w:style w:type="paragraph" w:styleId="Heading3">
    <w:name w:val="heading 3"/>
    <w:basedOn w:val="Normal"/>
    <w:next w:val="Normal"/>
    <w:link w:val="Heading3Char"/>
    <w:qFormat/>
    <w:rsid w:val="00332F6D"/>
    <w:pPr>
      <w:numPr>
        <w:ilvl w:val="2"/>
        <w:numId w:val="3"/>
      </w:numPr>
      <w:spacing w:after="240" w:line="240" w:lineRule="auto"/>
      <w:outlineLvl w:val="2"/>
    </w:pPr>
    <w:rPr>
      <w:rFonts w:ascii="Calibri" w:eastAsia="Times New Roman" w:hAnsi="Calibri" w:cs="Times New Roman"/>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1934"/>
    <w:pPr>
      <w:ind w:left="720"/>
      <w:contextualSpacing/>
    </w:pPr>
  </w:style>
  <w:style w:type="paragraph" w:styleId="BalloonText">
    <w:name w:val="Balloon Text"/>
    <w:basedOn w:val="Normal"/>
    <w:link w:val="BalloonTextChar"/>
    <w:uiPriority w:val="99"/>
    <w:semiHidden/>
    <w:unhideWhenUsed/>
    <w:rsid w:val="0024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1D"/>
    <w:rPr>
      <w:rFonts w:ascii="Segoe UI" w:hAnsi="Segoe UI" w:cs="Segoe UI"/>
      <w:sz w:val="18"/>
      <w:szCs w:val="18"/>
    </w:rPr>
  </w:style>
  <w:style w:type="character" w:styleId="Hyperlink">
    <w:name w:val="Hyperlink"/>
    <w:basedOn w:val="DefaultParagraphFont"/>
    <w:uiPriority w:val="99"/>
    <w:unhideWhenUsed/>
    <w:rsid w:val="00E15543"/>
    <w:rPr>
      <w:color w:val="0563C1" w:themeColor="hyperlink"/>
      <w:u w:val="single"/>
    </w:rPr>
  </w:style>
  <w:style w:type="character" w:styleId="UnresolvedMention">
    <w:name w:val="Unresolved Mention"/>
    <w:basedOn w:val="DefaultParagraphFont"/>
    <w:uiPriority w:val="99"/>
    <w:unhideWhenUsed/>
    <w:rsid w:val="00E15543"/>
    <w:rPr>
      <w:color w:val="605E5C"/>
      <w:shd w:val="clear" w:color="auto" w:fill="E1DFDD"/>
    </w:rPr>
  </w:style>
  <w:style w:type="character" w:customStyle="1" w:styleId="Heading1Char">
    <w:name w:val="Heading 1 Char"/>
    <w:basedOn w:val="DefaultParagraphFont"/>
    <w:link w:val="Heading1"/>
    <w:rsid w:val="00E86C83"/>
    <w:rPr>
      <w:rFonts w:ascii="Agenda Regular" w:eastAsia="Times New Roman" w:hAnsi="Agenda Regular" w:cs="Times New Roman"/>
      <w:b/>
      <w:bCs/>
      <w:kern w:val="32"/>
      <w:sz w:val="28"/>
      <w:szCs w:val="32"/>
      <w:lang w:val="x-none" w:eastAsia="x-none"/>
    </w:rPr>
  </w:style>
  <w:style w:type="character" w:customStyle="1" w:styleId="Heading2Char">
    <w:name w:val="Heading 2 Char"/>
    <w:basedOn w:val="DefaultParagraphFont"/>
    <w:link w:val="Heading2"/>
    <w:rsid w:val="00332F6D"/>
    <w:rPr>
      <w:rFonts w:ascii="Calibri" w:eastAsia="Times New Roman" w:hAnsi="Calibri" w:cs="Times New Roman"/>
      <w:b/>
      <w:szCs w:val="24"/>
      <w:lang w:eastAsia="en-GB"/>
    </w:rPr>
  </w:style>
  <w:style w:type="character" w:customStyle="1" w:styleId="Heading3Char">
    <w:name w:val="Heading 3 Char"/>
    <w:basedOn w:val="DefaultParagraphFont"/>
    <w:link w:val="Heading3"/>
    <w:rsid w:val="00332F6D"/>
    <w:rPr>
      <w:rFonts w:ascii="Calibri" w:eastAsia="Times New Roman" w:hAnsi="Calibri" w:cs="Times New Roman"/>
      <w:b/>
      <w:szCs w:val="24"/>
      <w:lang w:eastAsia="en-GB"/>
    </w:rPr>
  </w:style>
  <w:style w:type="paragraph" w:customStyle="1" w:styleId="NumberedHeading1">
    <w:name w:val="Numbered Heading 1"/>
    <w:basedOn w:val="Normal"/>
    <w:next w:val="Normal"/>
    <w:qFormat/>
    <w:rsid w:val="00332F6D"/>
    <w:pPr>
      <w:numPr>
        <w:numId w:val="3"/>
      </w:numPr>
      <w:spacing w:after="240" w:line="240" w:lineRule="auto"/>
      <w:outlineLvl w:val="0"/>
    </w:pPr>
    <w:rPr>
      <w:rFonts w:ascii="Tahoma" w:eastAsia="Times New Roman" w:hAnsi="Tahoma" w:cs="Times New Roman"/>
      <w:b/>
      <w:kern w:val="32"/>
      <w:sz w:val="28"/>
      <w:szCs w:val="24"/>
      <w:lang w:eastAsia="en-GB"/>
    </w:rPr>
  </w:style>
  <w:style w:type="paragraph" w:customStyle="1" w:styleId="BulletsMaster">
    <w:name w:val="Bullets Master"/>
    <w:basedOn w:val="Normal"/>
    <w:qFormat/>
    <w:rsid w:val="00332F6D"/>
    <w:pPr>
      <w:numPr>
        <w:numId w:val="2"/>
      </w:numPr>
      <w:autoSpaceDE w:val="0"/>
      <w:autoSpaceDN w:val="0"/>
      <w:adjustRightInd w:val="0"/>
      <w:spacing w:after="0" w:line="240" w:lineRule="auto"/>
    </w:pPr>
    <w:rPr>
      <w:rFonts w:ascii="Calibri" w:eastAsia="Times New Roman" w:hAnsi="Calibri" w:cs="Times New Roman"/>
      <w:szCs w:val="20"/>
      <w:lang w:val="en-US" w:eastAsia="en-GB"/>
    </w:rPr>
  </w:style>
  <w:style w:type="paragraph" w:styleId="ListBullet">
    <w:name w:val="List Bullet"/>
    <w:basedOn w:val="Normal"/>
    <w:rsid w:val="00917F45"/>
    <w:pPr>
      <w:numPr>
        <w:numId w:val="6"/>
      </w:numPr>
      <w:autoSpaceDE w:val="0"/>
      <w:autoSpaceDN w:val="0"/>
      <w:adjustRightInd w:val="0"/>
      <w:spacing w:after="0" w:line="240" w:lineRule="auto"/>
      <w:contextualSpacing/>
    </w:pPr>
    <w:rPr>
      <w:rFonts w:ascii="Calibri" w:eastAsia="Times New Roman" w:hAnsi="Calibri" w:cs="Times New Roman"/>
      <w:szCs w:val="20"/>
      <w:lang w:eastAsia="en-GB"/>
    </w:rPr>
  </w:style>
  <w:style w:type="character" w:styleId="PlaceholderText">
    <w:name w:val="Placeholder Text"/>
    <w:basedOn w:val="DefaultParagraphFont"/>
    <w:uiPriority w:val="99"/>
    <w:semiHidden/>
    <w:rsid w:val="00917F45"/>
    <w:rPr>
      <w:color w:val="808080"/>
    </w:rPr>
  </w:style>
  <w:style w:type="paragraph" w:customStyle="1" w:styleId="TableText">
    <w:name w:val="Table Text"/>
    <w:basedOn w:val="Normal"/>
    <w:link w:val="TableTextChar"/>
    <w:rsid w:val="00781E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character" w:customStyle="1" w:styleId="TableTextChar">
    <w:name w:val="Table Text Char"/>
    <w:link w:val="TableText"/>
    <w:rsid w:val="00781E94"/>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3D668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7716F9"/>
    <w:pPr>
      <w:spacing w:line="240" w:lineRule="auto"/>
    </w:pPr>
    <w:rPr>
      <w:sz w:val="20"/>
      <w:szCs w:val="20"/>
    </w:rPr>
  </w:style>
  <w:style w:type="character" w:customStyle="1" w:styleId="CommentTextChar">
    <w:name w:val="Comment Text Char"/>
    <w:basedOn w:val="DefaultParagraphFont"/>
    <w:link w:val="CommentText"/>
    <w:uiPriority w:val="99"/>
    <w:semiHidden/>
    <w:rsid w:val="007716F9"/>
    <w:rPr>
      <w:sz w:val="20"/>
      <w:szCs w:val="20"/>
    </w:rPr>
  </w:style>
  <w:style w:type="character" w:styleId="CommentReference">
    <w:name w:val="annotation reference"/>
    <w:basedOn w:val="DefaultParagraphFont"/>
    <w:uiPriority w:val="99"/>
    <w:semiHidden/>
    <w:unhideWhenUsed/>
    <w:rsid w:val="007716F9"/>
    <w:rPr>
      <w:sz w:val="16"/>
      <w:szCs w:val="16"/>
    </w:rPr>
  </w:style>
  <w:style w:type="paragraph" w:styleId="CommentSubject">
    <w:name w:val="annotation subject"/>
    <w:basedOn w:val="CommentText"/>
    <w:next w:val="CommentText"/>
    <w:link w:val="CommentSubjectChar"/>
    <w:uiPriority w:val="99"/>
    <w:semiHidden/>
    <w:unhideWhenUsed/>
    <w:rsid w:val="00A13051"/>
    <w:rPr>
      <w:b/>
      <w:bCs/>
    </w:rPr>
  </w:style>
  <w:style w:type="character" w:customStyle="1" w:styleId="CommentSubjectChar">
    <w:name w:val="Comment Subject Char"/>
    <w:basedOn w:val="CommentTextChar"/>
    <w:link w:val="CommentSubject"/>
    <w:uiPriority w:val="99"/>
    <w:semiHidden/>
    <w:rsid w:val="00A13051"/>
    <w:rPr>
      <w:b/>
      <w:bCs/>
      <w:sz w:val="20"/>
      <w:szCs w:val="20"/>
    </w:rPr>
  </w:style>
  <w:style w:type="character" w:styleId="Mention">
    <w:name w:val="Mention"/>
    <w:basedOn w:val="DefaultParagraphFont"/>
    <w:uiPriority w:val="99"/>
    <w:unhideWhenUsed/>
    <w:rsid w:val="005B4A39"/>
    <w:rPr>
      <w:color w:val="2B579A"/>
      <w:shd w:val="clear" w:color="auto" w:fill="E1DFDD"/>
    </w:rPr>
  </w:style>
  <w:style w:type="paragraph" w:styleId="Revision">
    <w:name w:val="Revision"/>
    <w:hidden/>
    <w:uiPriority w:val="99"/>
    <w:semiHidden/>
    <w:rsid w:val="007D3E21"/>
    <w:pPr>
      <w:spacing w:after="0" w:line="240" w:lineRule="auto"/>
    </w:pPr>
  </w:style>
  <w:style w:type="paragraph" w:styleId="Header">
    <w:name w:val="header"/>
    <w:basedOn w:val="Normal"/>
    <w:link w:val="HeaderChar"/>
    <w:uiPriority w:val="99"/>
    <w:unhideWhenUsed/>
    <w:rsid w:val="005B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6AF"/>
  </w:style>
  <w:style w:type="paragraph" w:styleId="Footer">
    <w:name w:val="footer"/>
    <w:basedOn w:val="Normal"/>
    <w:link w:val="FooterChar"/>
    <w:uiPriority w:val="99"/>
    <w:unhideWhenUsed/>
    <w:rsid w:val="005B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6AF"/>
  </w:style>
  <w:style w:type="character" w:styleId="FollowedHyperlink">
    <w:name w:val="FollowedHyperlink"/>
    <w:basedOn w:val="DefaultParagraphFont"/>
    <w:uiPriority w:val="99"/>
    <w:semiHidden/>
    <w:unhideWhenUsed/>
    <w:rsid w:val="00CE01FE"/>
    <w:rPr>
      <w:color w:val="954F72" w:themeColor="followedHyperlink"/>
      <w:u w:val="single"/>
    </w:rPr>
  </w:style>
  <w:style w:type="character" w:customStyle="1" w:styleId="SEBodytextChar">
    <w:name w:val="SE Body text Char"/>
    <w:basedOn w:val="DefaultParagraphFont"/>
    <w:link w:val="SEBodytext"/>
    <w:locked/>
    <w:rsid w:val="00E51BE6"/>
    <w:rPr>
      <w:color w:val="000000" w:themeColor="text1"/>
    </w:rPr>
  </w:style>
  <w:style w:type="paragraph" w:customStyle="1" w:styleId="SEBodytext">
    <w:name w:val="SE Body text"/>
    <w:basedOn w:val="Normal"/>
    <w:link w:val="SEBodytextChar"/>
    <w:qFormat/>
    <w:rsid w:val="00E51BE6"/>
    <w:pPr>
      <w:spacing w:after="0" w:line="240" w:lineRule="auto"/>
    </w:pPr>
    <w:rPr>
      <w:color w:val="000000" w:themeColor="text1"/>
    </w:rPr>
  </w:style>
  <w:style w:type="table" w:styleId="TableGridLight">
    <w:name w:val="Grid Table Light"/>
    <w:basedOn w:val="TableNormal"/>
    <w:uiPriority w:val="40"/>
    <w:rsid w:val="00E51BE6"/>
    <w:pPr>
      <w:spacing w:after="0" w:line="240" w:lineRule="auto"/>
    </w:pPr>
    <w:rPr>
      <w:rFonts w:ascii="Arial" w:hAnsi="Arial"/>
      <w:sz w:val="21"/>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86C83"/>
    <w:pPr>
      <w:widowControl w:val="0"/>
      <w:autoSpaceDE w:val="0"/>
      <w:autoSpaceDN w:val="0"/>
      <w:spacing w:after="0" w:line="240" w:lineRule="auto"/>
    </w:pPr>
    <w:rPr>
      <w:rFonts w:ascii="Agenda" w:eastAsia="Agenda" w:hAnsi="Agenda" w:cs="Agenda"/>
      <w:sz w:val="24"/>
      <w:szCs w:val="24"/>
      <w:lang w:eastAsia="en-GB" w:bidi="en-GB"/>
    </w:rPr>
  </w:style>
  <w:style w:type="character" w:customStyle="1" w:styleId="BodyTextChar">
    <w:name w:val="Body Text Char"/>
    <w:basedOn w:val="DefaultParagraphFont"/>
    <w:link w:val="BodyText"/>
    <w:uiPriority w:val="1"/>
    <w:rsid w:val="00E86C83"/>
    <w:rPr>
      <w:rFonts w:ascii="Agenda" w:eastAsia="Agenda" w:hAnsi="Agenda" w:cs="Agend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31136">
      <w:bodyDiv w:val="1"/>
      <w:marLeft w:val="0"/>
      <w:marRight w:val="0"/>
      <w:marTop w:val="0"/>
      <w:marBottom w:val="0"/>
      <w:divBdr>
        <w:top w:val="none" w:sz="0" w:space="0" w:color="auto"/>
        <w:left w:val="none" w:sz="0" w:space="0" w:color="auto"/>
        <w:bottom w:val="none" w:sz="0" w:space="0" w:color="auto"/>
        <w:right w:val="none" w:sz="0" w:space="0" w:color="auto"/>
      </w:divBdr>
    </w:div>
    <w:div w:id="1294363963">
      <w:bodyDiv w:val="1"/>
      <w:marLeft w:val="0"/>
      <w:marRight w:val="0"/>
      <w:marTop w:val="0"/>
      <w:marBottom w:val="0"/>
      <w:divBdr>
        <w:top w:val="none" w:sz="0" w:space="0" w:color="auto"/>
        <w:left w:val="none" w:sz="0" w:space="0" w:color="auto"/>
        <w:bottom w:val="none" w:sz="0" w:space="0" w:color="auto"/>
        <w:right w:val="none" w:sz="0" w:space="0" w:color="auto"/>
      </w:divBdr>
    </w:div>
    <w:div w:id="1486507428">
      <w:bodyDiv w:val="1"/>
      <w:marLeft w:val="0"/>
      <w:marRight w:val="0"/>
      <w:marTop w:val="0"/>
      <w:marBottom w:val="0"/>
      <w:divBdr>
        <w:top w:val="none" w:sz="0" w:space="0" w:color="auto"/>
        <w:left w:val="none" w:sz="0" w:space="0" w:color="auto"/>
        <w:bottom w:val="none" w:sz="0" w:space="0" w:color="auto"/>
        <w:right w:val="none" w:sz="0" w:space="0" w:color="auto"/>
      </w:divBdr>
    </w:div>
    <w:div w:id="20379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risk/controlling-risk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mspa.co.uk/library-and-guidance/coronavirus---cimspa-briefings/reopen-sport-and-physical-activity-sector-facility-reopen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us.org.uk/media/statements/resuscitation-council-uk-statements-on-covid-19-coronavirus-cpr-and-resuscitation/covid-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sportenglandclubmatters.com/course/view.php?id=71&amp;_ga=2.212216084.1462925342.1594380804-605836916.1589806293" TargetMode="Externa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risk/controlling-ri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3672743A63724E988C67828014F5BC" ma:contentTypeVersion="12" ma:contentTypeDescription="Create a new document." ma:contentTypeScope="" ma:versionID="c6e435e16c8a9a335e863ba162562424">
  <xsd:schema xmlns:xsd="http://www.w3.org/2001/XMLSchema" xmlns:xs="http://www.w3.org/2001/XMLSchema" xmlns:p="http://schemas.microsoft.com/office/2006/metadata/properties" xmlns:ns2="f4569115-c6d7-45d3-bff0-1f2e3ca56432" xmlns:ns3="71f2516a-d925-4b0a-95cb-b084accedb9d" targetNamespace="http://schemas.microsoft.com/office/2006/metadata/properties" ma:root="true" ma:fieldsID="bd8cf56975136cfe8da955e2f6baa8f3" ns2:_="" ns3:_="">
    <xsd:import namespace="f4569115-c6d7-45d3-bff0-1f2e3ca56432"/>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69115-c6d7-45d3-bff0-1f2e3ca56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f2516a-d925-4b0a-95cb-b084accedb9d">
      <UserInfo>
        <DisplayName>Julie Pike</DisplayName>
        <AccountId>133</AccountId>
        <AccountType/>
      </UserInfo>
      <UserInfo>
        <DisplayName>Jenna Smith</DisplayName>
        <AccountId>80</AccountId>
        <AccountType/>
      </UserInfo>
      <UserInfo>
        <DisplayName>Holly Robson</DisplayName>
        <AccountId>272</AccountId>
        <AccountType/>
      </UserInfo>
      <UserInfo>
        <DisplayName>Kelly Hammond</DisplayName>
        <AccountId>220</AccountId>
        <AccountType/>
      </UserInfo>
      <UserInfo>
        <DisplayName>Becky Cowley</DisplayName>
        <AccountId>125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F5FD8-011A-477E-BF6E-9BBF406DF131}">
  <ds:schemaRefs>
    <ds:schemaRef ds:uri="http://schemas.openxmlformats.org/officeDocument/2006/bibliography"/>
  </ds:schemaRefs>
</ds:datastoreItem>
</file>

<file path=customXml/itemProps2.xml><?xml version="1.0" encoding="utf-8"?>
<ds:datastoreItem xmlns:ds="http://schemas.openxmlformats.org/officeDocument/2006/customXml" ds:itemID="{7780D560-CA3A-473A-90AE-D0678494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9115-c6d7-45d3-bff0-1f2e3ca56432"/>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1C30F-5986-4A92-97D2-45CED6DFFC2D}">
  <ds:schemaRefs>
    <ds:schemaRef ds:uri="http://schemas.microsoft.com/office/2006/metadata/properties"/>
    <ds:schemaRef ds:uri="http://schemas.microsoft.com/office/infopath/2007/PartnerControls"/>
    <ds:schemaRef ds:uri="71f2516a-d925-4b0a-95cb-b084accedb9d"/>
  </ds:schemaRefs>
</ds:datastoreItem>
</file>

<file path=customXml/itemProps4.xml><?xml version="1.0" encoding="utf-8"?>
<ds:datastoreItem xmlns:ds="http://schemas.openxmlformats.org/officeDocument/2006/customXml" ds:itemID="{65660CF2-F1D4-41AE-AF07-923A3F5FF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Jenna</cp:lastModifiedBy>
  <cp:revision>99</cp:revision>
  <dcterms:created xsi:type="dcterms:W3CDTF">2020-06-18T03:24:00Z</dcterms:created>
  <dcterms:modified xsi:type="dcterms:W3CDTF">2020-07-16T13:23:00Z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5c4e8-e4b5-480b-b9d3-23546fe75263_Enabled">
    <vt:lpwstr>true</vt:lpwstr>
  </property>
  <property fmtid="{D5CDD505-2E9C-101B-9397-08002B2CF9AE}" pid="3" name="MSIP_Label_dfe5c4e8-e4b5-480b-b9d3-23546fe75263_SetDate">
    <vt:lpwstr>2020-06-04T09:39:12Z</vt:lpwstr>
  </property>
  <property fmtid="{D5CDD505-2E9C-101B-9397-08002B2CF9AE}" pid="4" name="MSIP_Label_dfe5c4e8-e4b5-480b-b9d3-23546fe75263_Method">
    <vt:lpwstr>Standard</vt:lpwstr>
  </property>
  <property fmtid="{D5CDD505-2E9C-101B-9397-08002B2CF9AE}" pid="5" name="MSIP_Label_dfe5c4e8-e4b5-480b-b9d3-23546fe75263_Name">
    <vt:lpwstr>General</vt:lpwstr>
  </property>
  <property fmtid="{D5CDD505-2E9C-101B-9397-08002B2CF9AE}" pid="6" name="MSIP_Label_dfe5c4e8-e4b5-480b-b9d3-23546fe75263_SiteId">
    <vt:lpwstr>bf4b4e96-c1e5-4921-9348-2a8399dc3d22</vt:lpwstr>
  </property>
  <property fmtid="{D5CDD505-2E9C-101B-9397-08002B2CF9AE}" pid="7" name="MSIP_Label_dfe5c4e8-e4b5-480b-b9d3-23546fe75263_ActionId">
    <vt:lpwstr>dde22546-f4d6-4f9d-a34f-00009024bc28</vt:lpwstr>
  </property>
  <property fmtid="{D5CDD505-2E9C-101B-9397-08002B2CF9AE}" pid="8" name="MSIP_Label_dfe5c4e8-e4b5-480b-b9d3-23546fe75263_ContentBits">
    <vt:lpwstr>0</vt:lpwstr>
  </property>
  <property fmtid="{D5CDD505-2E9C-101B-9397-08002B2CF9AE}" pid="9" name="ContentTypeId">
    <vt:lpwstr>0x010100B73672743A63724E988C67828014F5BC</vt:lpwstr>
  </property>
</Properties>
</file>